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AC9" w:rsidRDefault="00663AC9" w:rsidP="00663AC9">
      <w:pPr>
        <w:spacing w:before="120"/>
        <w:rPr>
          <w:b/>
          <w:caps/>
          <w:sz w:val="36"/>
        </w:rPr>
      </w:pPr>
      <w:bookmarkStart w:id="0" w:name="OLE_LINK5"/>
      <w:r w:rsidRPr="00663AC9">
        <w:rPr>
          <w:b/>
          <w:caps/>
          <w:sz w:val="36"/>
        </w:rPr>
        <w:t>Anmeldung zur IBO Produktprüfung</w:t>
      </w:r>
    </w:p>
    <w:p w:rsidR="00A904FE" w:rsidRDefault="00A904FE" w:rsidP="00A904FE">
      <w:r>
        <w:t xml:space="preserve">Mit diesem Formular melden Sie sich zur IBO Produktprüfung (Vorprüfung) an. Bitte </w:t>
      </w:r>
      <w:r w:rsidR="00111493">
        <w:t xml:space="preserve">füllen Sie die grau hinterlegten Textfelder sowie die Kalkulationstabelle aus und </w:t>
      </w:r>
      <w:r>
        <w:t>senden Sie die Anmeldung per Post</w:t>
      </w:r>
      <w:r w:rsidR="003E6FAB">
        <w:t xml:space="preserve"> </w:t>
      </w:r>
      <w:r>
        <w:t>oder e-mail an:</w:t>
      </w:r>
    </w:p>
    <w:p w:rsidR="00A904FE" w:rsidRDefault="00A904FE" w:rsidP="00A904FE">
      <w:r w:rsidRPr="00EB3F36">
        <w:t>IBO – Österreichisches Institut für Bauen und Ökologie GmbH, A</w:t>
      </w:r>
      <w:r w:rsidR="00C548E8">
        <w:t xml:space="preserve">-1090 Wien, </w:t>
      </w:r>
      <w:proofErr w:type="spellStart"/>
      <w:r w:rsidR="00C548E8">
        <w:t>Alserbachstraße</w:t>
      </w:r>
      <w:proofErr w:type="spellEnd"/>
      <w:r w:rsidR="00C548E8">
        <w:t xml:space="preserve"> 5/8,</w:t>
      </w:r>
      <w:r w:rsidRPr="00EB3F36">
        <w:t xml:space="preserve"> </w:t>
      </w:r>
      <w:hyperlink r:id="rId8" w:history="1">
        <w:r w:rsidRPr="00EB3F36">
          <w:rPr>
            <w:rFonts w:cs="Times New Roman"/>
            <w:color w:val="0000FF"/>
            <w:u w:val="single"/>
          </w:rPr>
          <w:t>ibo@ibo.at</w:t>
        </w:r>
      </w:hyperlink>
    </w:p>
    <w:p w:rsidR="00A904FE" w:rsidRDefault="003E6FAB" w:rsidP="00A904FE">
      <w:r>
        <w:t xml:space="preserve">Nach Eingang der Unterlagen erhalten Sie von uns eine Bestätigung, dass das/die angemeldeten Produkt/e zur Vorprüfung angenommen wurden. </w:t>
      </w:r>
    </w:p>
    <w:p w:rsidR="00D11FB6" w:rsidRPr="00047EB2" w:rsidRDefault="004705AD" w:rsidP="00D11FB6">
      <w:pPr>
        <w:pStyle w:val="berschrift9"/>
      </w:pPr>
      <w:r>
        <w:t>Antrag</w:t>
      </w:r>
      <w:r w:rsidR="00D27D61">
        <w:t>steller</w:t>
      </w:r>
    </w:p>
    <w:tbl>
      <w:tblPr>
        <w:tblW w:w="9072" w:type="dxa"/>
        <w:tblLayout w:type="fixed"/>
        <w:tblCellMar>
          <w:top w:w="28" w:type="dxa"/>
          <w:left w:w="0" w:type="dxa"/>
          <w:bottom w:w="28" w:type="dxa"/>
          <w:right w:w="57" w:type="dxa"/>
        </w:tblCellMar>
        <w:tblLook w:val="0000" w:firstRow="0" w:lastRow="0" w:firstColumn="0" w:lastColumn="0" w:noHBand="0" w:noVBand="0"/>
      </w:tblPr>
      <w:tblGrid>
        <w:gridCol w:w="3472"/>
        <w:gridCol w:w="855"/>
        <w:gridCol w:w="1118"/>
        <w:gridCol w:w="138"/>
        <w:gridCol w:w="1536"/>
        <w:gridCol w:w="1953"/>
      </w:tblGrid>
      <w:tr w:rsidR="009D1841" w:rsidTr="00C548E8">
        <w:trPr>
          <w:trHeight w:val="284"/>
        </w:trPr>
        <w:tc>
          <w:tcPr>
            <w:tcW w:w="3472" w:type="dxa"/>
          </w:tcPr>
          <w:p w:rsidR="009D1841" w:rsidRDefault="00C548E8" w:rsidP="0009167C">
            <w:pPr>
              <w:pStyle w:val="TabelleStandard"/>
            </w:pPr>
            <w:r>
              <w:t>Firmenname Antragsteller</w:t>
            </w:r>
          </w:p>
        </w:tc>
        <w:tc>
          <w:tcPr>
            <w:tcW w:w="2111" w:type="dxa"/>
            <w:gridSpan w:val="3"/>
          </w:tcPr>
          <w:p w:rsidR="009D1841" w:rsidRDefault="009D1841" w:rsidP="0009167C">
            <w:pPr>
              <w:pStyle w:val="TabelleStandard"/>
            </w:pPr>
            <w:r w:rsidRPr="00EF6F2A">
              <w:fldChar w:fldCharType="begin">
                <w:ffData>
                  <w:name w:val="Text12"/>
                  <w:enabled/>
                  <w:calcOnExit w:val="0"/>
                  <w:textInput/>
                </w:ffData>
              </w:fldChar>
            </w:r>
            <w:r w:rsidRPr="00EF6F2A">
              <w:instrText xml:space="preserve"> FORMTEXT </w:instrText>
            </w:r>
            <w:r w:rsidRPr="00EF6F2A">
              <w:fldChar w:fldCharType="separate"/>
            </w:r>
            <w:r w:rsidRPr="00EF6F2A">
              <w:t> </w:t>
            </w:r>
            <w:r w:rsidRPr="00EF6F2A">
              <w:t> </w:t>
            </w:r>
            <w:r w:rsidRPr="00EF6F2A">
              <w:t> </w:t>
            </w:r>
            <w:r w:rsidRPr="00EF6F2A">
              <w:t> </w:t>
            </w:r>
            <w:r w:rsidRPr="00EF6F2A">
              <w:t> </w:t>
            </w:r>
            <w:r w:rsidRPr="00EF6F2A">
              <w:fldChar w:fldCharType="end"/>
            </w:r>
          </w:p>
        </w:tc>
        <w:tc>
          <w:tcPr>
            <w:tcW w:w="1536" w:type="dxa"/>
          </w:tcPr>
          <w:p w:rsidR="009D1841" w:rsidRDefault="00C548E8" w:rsidP="0009167C">
            <w:pPr>
              <w:pStyle w:val="TabelleStandard"/>
            </w:pPr>
            <w:r>
              <w:t>Ansprechpartner</w:t>
            </w:r>
          </w:p>
        </w:tc>
        <w:tc>
          <w:tcPr>
            <w:tcW w:w="1953" w:type="dxa"/>
          </w:tcPr>
          <w:p w:rsidR="009D1841" w:rsidRDefault="00C548E8" w:rsidP="0009167C">
            <w:pPr>
              <w:pStyle w:val="TabelleStandard"/>
            </w:pPr>
            <w:r w:rsidRPr="00EF6F2A">
              <w:fldChar w:fldCharType="begin">
                <w:ffData>
                  <w:name w:val="Text12"/>
                  <w:enabled/>
                  <w:calcOnExit w:val="0"/>
                  <w:textInput/>
                </w:ffData>
              </w:fldChar>
            </w:r>
            <w:r w:rsidRPr="00EF6F2A">
              <w:instrText xml:space="preserve"> FORMTEXT </w:instrText>
            </w:r>
            <w:r w:rsidRPr="00EF6F2A">
              <w:fldChar w:fldCharType="separate"/>
            </w:r>
            <w:r w:rsidRPr="00EF6F2A">
              <w:t> </w:t>
            </w:r>
            <w:r w:rsidRPr="00EF6F2A">
              <w:t> </w:t>
            </w:r>
            <w:r w:rsidRPr="00EF6F2A">
              <w:t> </w:t>
            </w:r>
            <w:r w:rsidRPr="00EF6F2A">
              <w:t> </w:t>
            </w:r>
            <w:r w:rsidRPr="00EF6F2A">
              <w:t> </w:t>
            </w:r>
            <w:r w:rsidRPr="00EF6F2A">
              <w:fldChar w:fldCharType="end"/>
            </w:r>
          </w:p>
        </w:tc>
      </w:tr>
      <w:tr w:rsidR="009D1841" w:rsidRPr="00A644F0" w:rsidTr="00C548E8">
        <w:trPr>
          <w:trHeight w:val="284"/>
        </w:trPr>
        <w:tc>
          <w:tcPr>
            <w:tcW w:w="3472" w:type="dxa"/>
          </w:tcPr>
          <w:p w:rsidR="009D1841" w:rsidRPr="00EF6F2A" w:rsidRDefault="009D1841" w:rsidP="0009167C">
            <w:pPr>
              <w:pStyle w:val="TabelleStandard"/>
            </w:pPr>
            <w:r>
              <w:t>Adresse</w:t>
            </w:r>
          </w:p>
        </w:tc>
        <w:tc>
          <w:tcPr>
            <w:tcW w:w="2111" w:type="dxa"/>
            <w:gridSpan w:val="3"/>
          </w:tcPr>
          <w:p w:rsidR="009D1841" w:rsidRPr="00EF6F2A" w:rsidRDefault="009D1841" w:rsidP="0009167C">
            <w:pPr>
              <w:pStyle w:val="TabelleStandard"/>
            </w:pPr>
            <w:r w:rsidRPr="00EF6F2A">
              <w:fldChar w:fldCharType="begin">
                <w:ffData>
                  <w:name w:val="Text12"/>
                  <w:enabled/>
                  <w:calcOnExit w:val="0"/>
                  <w:textInput/>
                </w:ffData>
              </w:fldChar>
            </w:r>
            <w:r w:rsidRPr="00EF6F2A">
              <w:instrText xml:space="preserve"> FORMTEXT </w:instrText>
            </w:r>
            <w:r w:rsidRPr="00EF6F2A">
              <w:fldChar w:fldCharType="separate"/>
            </w:r>
            <w:r w:rsidRPr="00EF6F2A">
              <w:t> </w:t>
            </w:r>
            <w:r w:rsidRPr="00EF6F2A">
              <w:t> </w:t>
            </w:r>
            <w:r w:rsidRPr="00EF6F2A">
              <w:t> </w:t>
            </w:r>
            <w:r w:rsidRPr="00EF6F2A">
              <w:t> </w:t>
            </w:r>
            <w:r w:rsidRPr="00EF6F2A">
              <w:t> </w:t>
            </w:r>
            <w:r w:rsidRPr="00EF6F2A">
              <w:fldChar w:fldCharType="end"/>
            </w:r>
          </w:p>
        </w:tc>
        <w:tc>
          <w:tcPr>
            <w:tcW w:w="1536" w:type="dxa"/>
          </w:tcPr>
          <w:p w:rsidR="009D1841" w:rsidRPr="00EF6F2A" w:rsidRDefault="009D1841" w:rsidP="0009167C">
            <w:pPr>
              <w:pStyle w:val="TabelleStandard"/>
            </w:pPr>
          </w:p>
        </w:tc>
        <w:tc>
          <w:tcPr>
            <w:tcW w:w="1953" w:type="dxa"/>
          </w:tcPr>
          <w:p w:rsidR="009D1841" w:rsidRPr="00EF6F2A" w:rsidRDefault="009D1841" w:rsidP="0009167C">
            <w:pPr>
              <w:pStyle w:val="TabelleStandard"/>
            </w:pPr>
          </w:p>
        </w:tc>
      </w:tr>
      <w:tr w:rsidR="009D1841" w:rsidRPr="00626987" w:rsidTr="00C548E8">
        <w:trPr>
          <w:trHeight w:val="284"/>
        </w:trPr>
        <w:tc>
          <w:tcPr>
            <w:tcW w:w="3472" w:type="dxa"/>
          </w:tcPr>
          <w:p w:rsidR="009D1841" w:rsidRDefault="009D1841" w:rsidP="009D1841">
            <w:pPr>
              <w:pStyle w:val="TabelleStandard"/>
            </w:pPr>
            <w:r>
              <w:t>Telefon</w:t>
            </w:r>
          </w:p>
        </w:tc>
        <w:tc>
          <w:tcPr>
            <w:tcW w:w="2111" w:type="dxa"/>
            <w:gridSpan w:val="3"/>
          </w:tcPr>
          <w:p w:rsidR="009D1841" w:rsidRPr="00626987" w:rsidRDefault="009D1841" w:rsidP="0009167C">
            <w:pPr>
              <w:pStyle w:val="TabelleStandard"/>
              <w:rPr>
                <w:lang w:val="fr-FR"/>
              </w:rPr>
            </w:pPr>
            <w:r w:rsidRPr="00EF6F2A">
              <w:fldChar w:fldCharType="begin">
                <w:ffData>
                  <w:name w:val="Text12"/>
                  <w:enabled/>
                  <w:calcOnExit w:val="0"/>
                  <w:textInput/>
                </w:ffData>
              </w:fldChar>
            </w:r>
            <w:r w:rsidRPr="00EF6F2A">
              <w:instrText xml:space="preserve"> FORMTEXT </w:instrText>
            </w:r>
            <w:r w:rsidRPr="00EF6F2A">
              <w:fldChar w:fldCharType="separate"/>
            </w:r>
            <w:r w:rsidRPr="00EF6F2A">
              <w:t> </w:t>
            </w:r>
            <w:r w:rsidRPr="00EF6F2A">
              <w:t> </w:t>
            </w:r>
            <w:r w:rsidRPr="00EF6F2A">
              <w:t> </w:t>
            </w:r>
            <w:r w:rsidRPr="00EF6F2A">
              <w:t> </w:t>
            </w:r>
            <w:r w:rsidRPr="00EF6F2A">
              <w:t> </w:t>
            </w:r>
            <w:r w:rsidRPr="00EF6F2A">
              <w:fldChar w:fldCharType="end"/>
            </w:r>
          </w:p>
        </w:tc>
        <w:tc>
          <w:tcPr>
            <w:tcW w:w="1536" w:type="dxa"/>
          </w:tcPr>
          <w:p w:rsidR="009D1841" w:rsidRPr="00626987" w:rsidRDefault="009D1841" w:rsidP="0009167C">
            <w:pPr>
              <w:pStyle w:val="TabelleStandard"/>
              <w:rPr>
                <w:lang w:val="fr-FR"/>
              </w:rPr>
            </w:pPr>
          </w:p>
        </w:tc>
        <w:tc>
          <w:tcPr>
            <w:tcW w:w="1953" w:type="dxa"/>
          </w:tcPr>
          <w:p w:rsidR="009D1841" w:rsidRPr="00626987" w:rsidRDefault="009D1841" w:rsidP="0009167C">
            <w:pPr>
              <w:pStyle w:val="TabelleStandard"/>
              <w:rPr>
                <w:lang w:val="fr-FR"/>
              </w:rPr>
            </w:pPr>
          </w:p>
        </w:tc>
      </w:tr>
      <w:tr w:rsidR="009D1841" w:rsidTr="00C548E8">
        <w:trPr>
          <w:trHeight w:val="284"/>
        </w:trPr>
        <w:tc>
          <w:tcPr>
            <w:tcW w:w="3472" w:type="dxa"/>
          </w:tcPr>
          <w:p w:rsidR="009D1841" w:rsidRDefault="009D1841" w:rsidP="009D1841">
            <w:pPr>
              <w:pStyle w:val="TabelleStandard"/>
            </w:pPr>
            <w:r>
              <w:t>E-Mail</w:t>
            </w:r>
          </w:p>
        </w:tc>
        <w:tc>
          <w:tcPr>
            <w:tcW w:w="2111" w:type="dxa"/>
            <w:gridSpan w:val="3"/>
          </w:tcPr>
          <w:p w:rsidR="009D1841" w:rsidRPr="005A7EDE" w:rsidRDefault="009D1841" w:rsidP="0009167C">
            <w:pPr>
              <w:pStyle w:val="TabelleStandard"/>
              <w:rPr>
                <w:u w:val="single"/>
              </w:rPr>
            </w:pPr>
            <w:r w:rsidRPr="00EF6F2A">
              <w:fldChar w:fldCharType="begin">
                <w:ffData>
                  <w:name w:val="Text12"/>
                  <w:enabled/>
                  <w:calcOnExit w:val="0"/>
                  <w:textInput/>
                </w:ffData>
              </w:fldChar>
            </w:r>
            <w:r w:rsidRPr="00EF6F2A">
              <w:instrText xml:space="preserve"> FORMTEXT </w:instrText>
            </w:r>
            <w:r w:rsidRPr="00EF6F2A">
              <w:fldChar w:fldCharType="separate"/>
            </w:r>
            <w:r w:rsidRPr="00EF6F2A">
              <w:t> </w:t>
            </w:r>
            <w:r w:rsidRPr="00EF6F2A">
              <w:t> </w:t>
            </w:r>
            <w:r w:rsidRPr="00EF6F2A">
              <w:t> </w:t>
            </w:r>
            <w:r w:rsidRPr="00EF6F2A">
              <w:t> </w:t>
            </w:r>
            <w:r w:rsidRPr="00EF6F2A">
              <w:t> </w:t>
            </w:r>
            <w:r w:rsidRPr="00EF6F2A">
              <w:fldChar w:fldCharType="end"/>
            </w:r>
          </w:p>
        </w:tc>
        <w:tc>
          <w:tcPr>
            <w:tcW w:w="1536" w:type="dxa"/>
          </w:tcPr>
          <w:p w:rsidR="009D1841" w:rsidRPr="005A7EDE" w:rsidRDefault="009D1841" w:rsidP="0009167C">
            <w:pPr>
              <w:pStyle w:val="TabelleStandard"/>
              <w:rPr>
                <w:u w:val="single"/>
              </w:rPr>
            </w:pPr>
            <w:r>
              <w:t>Homepage:</w:t>
            </w:r>
          </w:p>
        </w:tc>
        <w:tc>
          <w:tcPr>
            <w:tcW w:w="1953" w:type="dxa"/>
          </w:tcPr>
          <w:p w:rsidR="009D1841" w:rsidRPr="005A7EDE" w:rsidRDefault="009D1841" w:rsidP="0009167C">
            <w:pPr>
              <w:pStyle w:val="TabelleStandard"/>
              <w:rPr>
                <w:u w:val="single"/>
              </w:rPr>
            </w:pPr>
            <w:r w:rsidRPr="00EF6F2A">
              <w:fldChar w:fldCharType="begin">
                <w:ffData>
                  <w:name w:val="Text12"/>
                  <w:enabled/>
                  <w:calcOnExit w:val="0"/>
                  <w:textInput/>
                </w:ffData>
              </w:fldChar>
            </w:r>
            <w:r w:rsidRPr="00EF6F2A">
              <w:instrText xml:space="preserve"> FORMTEXT </w:instrText>
            </w:r>
            <w:r w:rsidRPr="00EF6F2A">
              <w:fldChar w:fldCharType="separate"/>
            </w:r>
            <w:r w:rsidRPr="00EF6F2A">
              <w:t> </w:t>
            </w:r>
            <w:r w:rsidRPr="00EF6F2A">
              <w:t> </w:t>
            </w:r>
            <w:r w:rsidRPr="00EF6F2A">
              <w:t> </w:t>
            </w:r>
            <w:r w:rsidRPr="00EF6F2A">
              <w:t> </w:t>
            </w:r>
            <w:r w:rsidRPr="00EF6F2A">
              <w:t> </w:t>
            </w:r>
            <w:r w:rsidRPr="00EF6F2A">
              <w:fldChar w:fldCharType="end"/>
            </w:r>
          </w:p>
        </w:tc>
      </w:tr>
      <w:tr w:rsidR="009D1841" w:rsidRPr="009B2EFA" w:rsidTr="00C548E8">
        <w:trPr>
          <w:trHeight w:val="284"/>
        </w:trPr>
        <w:tc>
          <w:tcPr>
            <w:tcW w:w="3472" w:type="dxa"/>
            <w:vAlign w:val="bottom"/>
          </w:tcPr>
          <w:p w:rsidR="009D1841" w:rsidRPr="00ED5728" w:rsidRDefault="009D1841" w:rsidP="00663AC9">
            <w:pPr>
              <w:pStyle w:val="TabelleStandard"/>
            </w:pPr>
            <w:r>
              <w:t>Antragsteller ist ident mit Hersteller?</w:t>
            </w:r>
          </w:p>
        </w:tc>
        <w:tc>
          <w:tcPr>
            <w:tcW w:w="855" w:type="dxa"/>
            <w:vAlign w:val="bottom"/>
          </w:tcPr>
          <w:p w:rsidR="009D1841" w:rsidRPr="005A7EDE" w:rsidRDefault="00736B22" w:rsidP="009D1841">
            <w:pPr>
              <w:pStyle w:val="TabelleStandard"/>
              <w:tabs>
                <w:tab w:val="left" w:pos="1544"/>
                <w:tab w:val="left" w:pos="2961"/>
              </w:tabs>
              <w:rPr>
                <w:i/>
                <w:u w:val="single"/>
                <w:lang w:val="fr-FR"/>
              </w:rPr>
            </w:pPr>
            <w:sdt>
              <w:sdtPr>
                <w:rPr>
                  <w:rStyle w:val="Platzhaltertext"/>
                  <w:rFonts w:eastAsiaTheme="majorEastAsia"/>
                  <w:color w:val="auto"/>
                </w:rPr>
                <w:id w:val="1431853253"/>
                <w14:checkbox>
                  <w14:checked w14:val="0"/>
                  <w14:checkedState w14:val="2612" w14:font="MS Gothic"/>
                  <w14:uncheckedState w14:val="2610" w14:font="MS Gothic"/>
                </w14:checkbox>
              </w:sdtPr>
              <w:sdtEndPr>
                <w:rPr>
                  <w:rStyle w:val="Platzhaltertext"/>
                </w:rPr>
              </w:sdtEndPr>
              <w:sdtContent>
                <w:r w:rsidR="009D1841">
                  <w:rPr>
                    <w:rStyle w:val="Platzhaltertext"/>
                    <w:rFonts w:ascii="MS Gothic" w:eastAsia="MS Gothic" w:hAnsi="MS Gothic" w:hint="eastAsia"/>
                    <w:color w:val="auto"/>
                  </w:rPr>
                  <w:t>☐</w:t>
                </w:r>
              </w:sdtContent>
            </w:sdt>
            <w:r w:rsidR="009D1841" w:rsidRPr="002F699E">
              <w:rPr>
                <w:rStyle w:val="Platzhaltertext"/>
                <w:rFonts w:eastAsiaTheme="majorEastAsia"/>
                <w:color w:val="auto"/>
              </w:rPr>
              <w:t xml:space="preserve"> </w:t>
            </w:r>
            <w:r w:rsidR="009D1841">
              <w:t>JA</w:t>
            </w:r>
          </w:p>
        </w:tc>
        <w:tc>
          <w:tcPr>
            <w:tcW w:w="1118" w:type="dxa"/>
            <w:vAlign w:val="bottom"/>
          </w:tcPr>
          <w:p w:rsidR="009D1841" w:rsidRPr="005A7EDE" w:rsidRDefault="00736B22" w:rsidP="0009167C">
            <w:pPr>
              <w:pStyle w:val="TabelleStandard"/>
              <w:tabs>
                <w:tab w:val="left" w:pos="1544"/>
                <w:tab w:val="left" w:pos="2961"/>
              </w:tabs>
              <w:rPr>
                <w:i/>
                <w:u w:val="single"/>
                <w:lang w:val="fr-FR"/>
              </w:rPr>
            </w:pPr>
            <w:sdt>
              <w:sdtPr>
                <w:rPr>
                  <w:rStyle w:val="Platzhaltertext"/>
                  <w:rFonts w:eastAsiaTheme="majorEastAsia"/>
                  <w:color w:val="auto"/>
                </w:rPr>
                <w:id w:val="-941377375"/>
                <w14:checkbox>
                  <w14:checked w14:val="0"/>
                  <w14:checkedState w14:val="2612" w14:font="MS Gothic"/>
                  <w14:uncheckedState w14:val="2610" w14:font="MS Gothic"/>
                </w14:checkbox>
              </w:sdtPr>
              <w:sdtEndPr>
                <w:rPr>
                  <w:rStyle w:val="Platzhaltertext"/>
                </w:rPr>
              </w:sdtEndPr>
              <w:sdtContent>
                <w:r w:rsidR="009D1841">
                  <w:rPr>
                    <w:rStyle w:val="Platzhaltertext"/>
                    <w:rFonts w:ascii="MS Gothic" w:eastAsia="MS Gothic" w:hAnsi="MS Gothic" w:hint="eastAsia"/>
                    <w:color w:val="auto"/>
                  </w:rPr>
                  <w:t>☐</w:t>
                </w:r>
              </w:sdtContent>
            </w:sdt>
            <w:r w:rsidR="009D1841" w:rsidRPr="002F699E">
              <w:rPr>
                <w:rStyle w:val="Platzhaltertext"/>
                <w:rFonts w:eastAsiaTheme="majorEastAsia"/>
                <w:color w:val="auto"/>
              </w:rPr>
              <w:t xml:space="preserve"> </w:t>
            </w:r>
            <w:r w:rsidR="009D1841">
              <w:t>NEIN</w:t>
            </w:r>
          </w:p>
        </w:tc>
        <w:tc>
          <w:tcPr>
            <w:tcW w:w="3627" w:type="dxa"/>
            <w:gridSpan w:val="3"/>
            <w:vAlign w:val="bottom"/>
          </w:tcPr>
          <w:p w:rsidR="009D1841" w:rsidRPr="005A7EDE" w:rsidRDefault="009D1841" w:rsidP="009D1841">
            <w:pPr>
              <w:pStyle w:val="TabelleStandard"/>
              <w:tabs>
                <w:tab w:val="left" w:pos="1544"/>
                <w:tab w:val="left" w:pos="2961"/>
              </w:tabs>
              <w:rPr>
                <w:i/>
                <w:u w:val="single"/>
                <w:lang w:val="fr-FR"/>
              </w:rPr>
            </w:pPr>
          </w:p>
        </w:tc>
      </w:tr>
    </w:tbl>
    <w:p w:rsidR="004705AD" w:rsidRPr="004705AD" w:rsidRDefault="00663AC9" w:rsidP="009D1841">
      <w:pPr>
        <w:pStyle w:val="berschrift9"/>
      </w:pPr>
      <w:r>
        <w:t xml:space="preserve">Hersteller </w:t>
      </w:r>
      <w:r w:rsidRPr="009D1841">
        <w:rPr>
          <w:b w:val="0"/>
          <w:sz w:val="20"/>
          <w:szCs w:val="20"/>
        </w:rPr>
        <w:t>(nur Auszufüllen, wenn Antragsteller und Hersteller nicht ident sind)</w:t>
      </w:r>
    </w:p>
    <w:tbl>
      <w:tblPr>
        <w:tblW w:w="9072" w:type="dxa"/>
        <w:tblLayout w:type="fixed"/>
        <w:tblCellMar>
          <w:top w:w="28" w:type="dxa"/>
          <w:left w:w="0" w:type="dxa"/>
          <w:bottom w:w="28" w:type="dxa"/>
          <w:right w:w="57" w:type="dxa"/>
        </w:tblCellMar>
        <w:tblLook w:val="0000" w:firstRow="0" w:lastRow="0" w:firstColumn="0" w:lastColumn="0" w:noHBand="0" w:noVBand="0"/>
      </w:tblPr>
      <w:tblGrid>
        <w:gridCol w:w="3471"/>
        <w:gridCol w:w="2111"/>
        <w:gridCol w:w="1536"/>
        <w:gridCol w:w="1954"/>
      </w:tblGrid>
      <w:tr w:rsidR="00C548E8" w:rsidTr="00C548E8">
        <w:trPr>
          <w:trHeight w:val="284"/>
        </w:trPr>
        <w:tc>
          <w:tcPr>
            <w:tcW w:w="3471" w:type="dxa"/>
          </w:tcPr>
          <w:p w:rsidR="00C548E8" w:rsidRDefault="00C548E8" w:rsidP="00C548E8">
            <w:pPr>
              <w:pStyle w:val="TabelleStandard"/>
            </w:pPr>
            <w:r>
              <w:t>Firmenname Hersteller</w:t>
            </w:r>
          </w:p>
        </w:tc>
        <w:tc>
          <w:tcPr>
            <w:tcW w:w="2111" w:type="dxa"/>
          </w:tcPr>
          <w:p w:rsidR="00C548E8" w:rsidRDefault="00C548E8" w:rsidP="00BA4D88">
            <w:pPr>
              <w:pStyle w:val="TabelleStandard"/>
            </w:pPr>
            <w:r w:rsidRPr="00EF6F2A">
              <w:fldChar w:fldCharType="begin">
                <w:ffData>
                  <w:name w:val="Text12"/>
                  <w:enabled/>
                  <w:calcOnExit w:val="0"/>
                  <w:textInput/>
                </w:ffData>
              </w:fldChar>
            </w:r>
            <w:r w:rsidRPr="00EF6F2A">
              <w:instrText xml:space="preserve"> FORMTEXT </w:instrText>
            </w:r>
            <w:r w:rsidRPr="00EF6F2A">
              <w:fldChar w:fldCharType="separate"/>
            </w:r>
            <w:r w:rsidRPr="00EF6F2A">
              <w:t> </w:t>
            </w:r>
            <w:r w:rsidRPr="00EF6F2A">
              <w:t> </w:t>
            </w:r>
            <w:r w:rsidRPr="00EF6F2A">
              <w:t> </w:t>
            </w:r>
            <w:r w:rsidRPr="00EF6F2A">
              <w:t> </w:t>
            </w:r>
            <w:r w:rsidRPr="00EF6F2A">
              <w:t> </w:t>
            </w:r>
            <w:r w:rsidRPr="00EF6F2A">
              <w:fldChar w:fldCharType="end"/>
            </w:r>
          </w:p>
        </w:tc>
        <w:tc>
          <w:tcPr>
            <w:tcW w:w="1536" w:type="dxa"/>
          </w:tcPr>
          <w:p w:rsidR="00C548E8" w:rsidRDefault="00C548E8" w:rsidP="00BA4D88">
            <w:pPr>
              <w:pStyle w:val="TabelleStandard"/>
            </w:pPr>
            <w:r>
              <w:t>Ansprechpartner</w:t>
            </w:r>
          </w:p>
        </w:tc>
        <w:tc>
          <w:tcPr>
            <w:tcW w:w="1954" w:type="dxa"/>
          </w:tcPr>
          <w:p w:rsidR="00C548E8" w:rsidRDefault="00C548E8" w:rsidP="00BA4D88">
            <w:pPr>
              <w:pStyle w:val="TabelleStandard"/>
            </w:pPr>
            <w:r w:rsidRPr="00EF6F2A">
              <w:fldChar w:fldCharType="begin">
                <w:ffData>
                  <w:name w:val="Text12"/>
                  <w:enabled/>
                  <w:calcOnExit w:val="0"/>
                  <w:textInput/>
                </w:ffData>
              </w:fldChar>
            </w:r>
            <w:r w:rsidRPr="00EF6F2A">
              <w:instrText xml:space="preserve"> FORMTEXT </w:instrText>
            </w:r>
            <w:r w:rsidRPr="00EF6F2A">
              <w:fldChar w:fldCharType="separate"/>
            </w:r>
            <w:r w:rsidRPr="00EF6F2A">
              <w:t> </w:t>
            </w:r>
            <w:r w:rsidRPr="00EF6F2A">
              <w:t> </w:t>
            </w:r>
            <w:r w:rsidRPr="00EF6F2A">
              <w:t> </w:t>
            </w:r>
            <w:r w:rsidRPr="00EF6F2A">
              <w:t> </w:t>
            </w:r>
            <w:r w:rsidRPr="00EF6F2A">
              <w:t> </w:t>
            </w:r>
            <w:r w:rsidRPr="00EF6F2A">
              <w:fldChar w:fldCharType="end"/>
            </w:r>
          </w:p>
        </w:tc>
      </w:tr>
      <w:tr w:rsidR="009D1841" w:rsidRPr="00A644F0" w:rsidTr="00C548E8">
        <w:trPr>
          <w:trHeight w:val="284"/>
        </w:trPr>
        <w:tc>
          <w:tcPr>
            <w:tcW w:w="3471" w:type="dxa"/>
          </w:tcPr>
          <w:p w:rsidR="009D1841" w:rsidRPr="00EF6F2A" w:rsidRDefault="009D1841" w:rsidP="0009167C">
            <w:pPr>
              <w:pStyle w:val="TabelleStandard"/>
            </w:pPr>
            <w:r>
              <w:t>Adresse</w:t>
            </w:r>
          </w:p>
        </w:tc>
        <w:tc>
          <w:tcPr>
            <w:tcW w:w="2111" w:type="dxa"/>
          </w:tcPr>
          <w:p w:rsidR="009D1841" w:rsidRPr="00EF6F2A" w:rsidRDefault="009D1841" w:rsidP="0009167C">
            <w:pPr>
              <w:pStyle w:val="TabelleStandard"/>
            </w:pPr>
            <w:r w:rsidRPr="00EF6F2A">
              <w:fldChar w:fldCharType="begin">
                <w:ffData>
                  <w:name w:val="Text12"/>
                  <w:enabled/>
                  <w:calcOnExit w:val="0"/>
                  <w:textInput/>
                </w:ffData>
              </w:fldChar>
            </w:r>
            <w:r w:rsidRPr="00EF6F2A">
              <w:instrText xml:space="preserve"> FORMTEXT </w:instrText>
            </w:r>
            <w:r w:rsidRPr="00EF6F2A">
              <w:fldChar w:fldCharType="separate"/>
            </w:r>
            <w:r w:rsidRPr="00EF6F2A">
              <w:t> </w:t>
            </w:r>
            <w:r w:rsidRPr="00EF6F2A">
              <w:t> </w:t>
            </w:r>
            <w:r w:rsidRPr="00EF6F2A">
              <w:t> </w:t>
            </w:r>
            <w:r w:rsidRPr="00EF6F2A">
              <w:t> </w:t>
            </w:r>
            <w:r w:rsidRPr="00EF6F2A">
              <w:t> </w:t>
            </w:r>
            <w:r w:rsidRPr="00EF6F2A">
              <w:fldChar w:fldCharType="end"/>
            </w:r>
          </w:p>
        </w:tc>
        <w:tc>
          <w:tcPr>
            <w:tcW w:w="1536" w:type="dxa"/>
          </w:tcPr>
          <w:p w:rsidR="009D1841" w:rsidRPr="00EF6F2A" w:rsidRDefault="009D1841" w:rsidP="0009167C">
            <w:pPr>
              <w:pStyle w:val="TabelleStandard"/>
            </w:pPr>
          </w:p>
        </w:tc>
        <w:tc>
          <w:tcPr>
            <w:tcW w:w="1954" w:type="dxa"/>
          </w:tcPr>
          <w:p w:rsidR="009D1841" w:rsidRPr="00EF6F2A" w:rsidRDefault="009D1841" w:rsidP="0009167C">
            <w:pPr>
              <w:pStyle w:val="TabelleStandard"/>
            </w:pPr>
          </w:p>
        </w:tc>
      </w:tr>
      <w:tr w:rsidR="009D1841" w:rsidRPr="00626987" w:rsidTr="00C548E8">
        <w:trPr>
          <w:trHeight w:val="284"/>
        </w:trPr>
        <w:tc>
          <w:tcPr>
            <w:tcW w:w="3471" w:type="dxa"/>
          </w:tcPr>
          <w:p w:rsidR="009D1841" w:rsidRDefault="009D1841" w:rsidP="0009167C">
            <w:pPr>
              <w:pStyle w:val="TabelleStandard"/>
            </w:pPr>
            <w:r>
              <w:t>Telefon</w:t>
            </w:r>
          </w:p>
        </w:tc>
        <w:tc>
          <w:tcPr>
            <w:tcW w:w="2111" w:type="dxa"/>
          </w:tcPr>
          <w:p w:rsidR="009D1841" w:rsidRPr="00626987" w:rsidRDefault="009D1841" w:rsidP="0009167C">
            <w:pPr>
              <w:pStyle w:val="TabelleStandard"/>
              <w:rPr>
                <w:lang w:val="fr-FR"/>
              </w:rPr>
            </w:pPr>
            <w:r w:rsidRPr="00EF6F2A">
              <w:fldChar w:fldCharType="begin">
                <w:ffData>
                  <w:name w:val="Text12"/>
                  <w:enabled/>
                  <w:calcOnExit w:val="0"/>
                  <w:textInput/>
                </w:ffData>
              </w:fldChar>
            </w:r>
            <w:r w:rsidRPr="00EF6F2A">
              <w:instrText xml:space="preserve"> FORMTEXT </w:instrText>
            </w:r>
            <w:r w:rsidRPr="00EF6F2A">
              <w:fldChar w:fldCharType="separate"/>
            </w:r>
            <w:r w:rsidRPr="00EF6F2A">
              <w:t> </w:t>
            </w:r>
            <w:r w:rsidRPr="00EF6F2A">
              <w:t> </w:t>
            </w:r>
            <w:r w:rsidRPr="00EF6F2A">
              <w:t> </w:t>
            </w:r>
            <w:r w:rsidRPr="00EF6F2A">
              <w:t> </w:t>
            </w:r>
            <w:r w:rsidRPr="00EF6F2A">
              <w:t> </w:t>
            </w:r>
            <w:r w:rsidRPr="00EF6F2A">
              <w:fldChar w:fldCharType="end"/>
            </w:r>
          </w:p>
        </w:tc>
        <w:tc>
          <w:tcPr>
            <w:tcW w:w="1536" w:type="dxa"/>
          </w:tcPr>
          <w:p w:rsidR="009D1841" w:rsidRPr="00626987" w:rsidRDefault="009D1841" w:rsidP="0009167C">
            <w:pPr>
              <w:pStyle w:val="TabelleStandard"/>
              <w:rPr>
                <w:lang w:val="fr-FR"/>
              </w:rPr>
            </w:pPr>
          </w:p>
        </w:tc>
        <w:tc>
          <w:tcPr>
            <w:tcW w:w="1954" w:type="dxa"/>
          </w:tcPr>
          <w:p w:rsidR="009D1841" w:rsidRPr="00626987" w:rsidRDefault="009D1841" w:rsidP="0009167C">
            <w:pPr>
              <w:pStyle w:val="TabelleStandard"/>
              <w:rPr>
                <w:lang w:val="fr-FR"/>
              </w:rPr>
            </w:pPr>
          </w:p>
        </w:tc>
      </w:tr>
      <w:tr w:rsidR="009D1841" w:rsidTr="00C548E8">
        <w:trPr>
          <w:trHeight w:val="284"/>
        </w:trPr>
        <w:tc>
          <w:tcPr>
            <w:tcW w:w="3471" w:type="dxa"/>
          </w:tcPr>
          <w:p w:rsidR="009D1841" w:rsidRDefault="009D1841" w:rsidP="0009167C">
            <w:pPr>
              <w:pStyle w:val="TabelleStandard"/>
            </w:pPr>
            <w:r>
              <w:t>E-Mail</w:t>
            </w:r>
          </w:p>
        </w:tc>
        <w:tc>
          <w:tcPr>
            <w:tcW w:w="2111" w:type="dxa"/>
          </w:tcPr>
          <w:p w:rsidR="009D1841" w:rsidRPr="005A7EDE" w:rsidRDefault="009D1841" w:rsidP="0009167C">
            <w:pPr>
              <w:pStyle w:val="TabelleStandard"/>
              <w:rPr>
                <w:u w:val="single"/>
              </w:rPr>
            </w:pPr>
            <w:r w:rsidRPr="00EF6F2A">
              <w:fldChar w:fldCharType="begin">
                <w:ffData>
                  <w:name w:val="Text12"/>
                  <w:enabled/>
                  <w:calcOnExit w:val="0"/>
                  <w:textInput/>
                </w:ffData>
              </w:fldChar>
            </w:r>
            <w:r w:rsidRPr="00EF6F2A">
              <w:instrText xml:space="preserve"> FORMTEXT </w:instrText>
            </w:r>
            <w:r w:rsidRPr="00EF6F2A">
              <w:fldChar w:fldCharType="separate"/>
            </w:r>
            <w:r w:rsidRPr="00EF6F2A">
              <w:t> </w:t>
            </w:r>
            <w:r w:rsidRPr="00EF6F2A">
              <w:t> </w:t>
            </w:r>
            <w:r w:rsidRPr="00EF6F2A">
              <w:t> </w:t>
            </w:r>
            <w:r w:rsidRPr="00EF6F2A">
              <w:t> </w:t>
            </w:r>
            <w:r w:rsidRPr="00EF6F2A">
              <w:t> </w:t>
            </w:r>
            <w:r w:rsidRPr="00EF6F2A">
              <w:fldChar w:fldCharType="end"/>
            </w:r>
          </w:p>
        </w:tc>
        <w:tc>
          <w:tcPr>
            <w:tcW w:w="1536" w:type="dxa"/>
          </w:tcPr>
          <w:p w:rsidR="009D1841" w:rsidRPr="005A7EDE" w:rsidRDefault="009D1841" w:rsidP="0009167C">
            <w:pPr>
              <w:pStyle w:val="TabelleStandard"/>
              <w:rPr>
                <w:u w:val="single"/>
              </w:rPr>
            </w:pPr>
            <w:r>
              <w:t>Homepage:</w:t>
            </w:r>
          </w:p>
        </w:tc>
        <w:tc>
          <w:tcPr>
            <w:tcW w:w="1954" w:type="dxa"/>
          </w:tcPr>
          <w:p w:rsidR="009D1841" w:rsidRPr="005A7EDE" w:rsidRDefault="009D1841" w:rsidP="0009167C">
            <w:pPr>
              <w:pStyle w:val="TabelleStandard"/>
              <w:rPr>
                <w:u w:val="single"/>
              </w:rPr>
            </w:pPr>
            <w:r w:rsidRPr="00EF6F2A">
              <w:fldChar w:fldCharType="begin">
                <w:ffData>
                  <w:name w:val="Text12"/>
                  <w:enabled/>
                  <w:calcOnExit w:val="0"/>
                  <w:textInput/>
                </w:ffData>
              </w:fldChar>
            </w:r>
            <w:r w:rsidRPr="00EF6F2A">
              <w:instrText xml:space="preserve"> FORMTEXT </w:instrText>
            </w:r>
            <w:r w:rsidRPr="00EF6F2A">
              <w:fldChar w:fldCharType="separate"/>
            </w:r>
            <w:r w:rsidRPr="00EF6F2A">
              <w:t> </w:t>
            </w:r>
            <w:r w:rsidRPr="00EF6F2A">
              <w:t> </w:t>
            </w:r>
            <w:r w:rsidRPr="00EF6F2A">
              <w:t> </w:t>
            </w:r>
            <w:r w:rsidRPr="00EF6F2A">
              <w:t> </w:t>
            </w:r>
            <w:r w:rsidRPr="00EF6F2A">
              <w:t> </w:t>
            </w:r>
            <w:r w:rsidRPr="00EF6F2A">
              <w:fldChar w:fldCharType="end"/>
            </w:r>
          </w:p>
        </w:tc>
      </w:tr>
    </w:tbl>
    <w:p w:rsidR="00D11FB6" w:rsidRPr="00047EB2" w:rsidRDefault="00D11FB6" w:rsidP="00D11FB6">
      <w:pPr>
        <w:pStyle w:val="berschrift9"/>
      </w:pPr>
      <w:r w:rsidRPr="00047EB2">
        <w:t>PRODUKTBEZEICHNUNG</w:t>
      </w:r>
    </w:p>
    <w:p w:rsidR="00D11FB6" w:rsidRDefault="00663AC9" w:rsidP="00D11FB6">
      <w:r>
        <w:t xml:space="preserve">Wir melden folgende/s Produkt/e zur </w:t>
      </w:r>
      <w:r w:rsidR="00801465">
        <w:t xml:space="preserve">Produktprüfung </w:t>
      </w:r>
      <w:r>
        <w:t xml:space="preserve">an: </w:t>
      </w:r>
    </w:p>
    <w:tbl>
      <w:tblPr>
        <w:tblW w:w="9072" w:type="dxa"/>
        <w:tblLayout w:type="fixed"/>
        <w:tblCellMar>
          <w:top w:w="28" w:type="dxa"/>
          <w:left w:w="0" w:type="dxa"/>
          <w:bottom w:w="28" w:type="dxa"/>
          <w:right w:w="57" w:type="dxa"/>
        </w:tblCellMar>
        <w:tblLook w:val="0000" w:firstRow="0" w:lastRow="0" w:firstColumn="0" w:lastColumn="0" w:noHBand="0" w:noVBand="0"/>
      </w:tblPr>
      <w:tblGrid>
        <w:gridCol w:w="3443"/>
        <w:gridCol w:w="5629"/>
      </w:tblGrid>
      <w:tr w:rsidR="00663AC9" w:rsidTr="009D1841">
        <w:trPr>
          <w:trHeight w:val="284"/>
        </w:trPr>
        <w:tc>
          <w:tcPr>
            <w:tcW w:w="3544" w:type="dxa"/>
          </w:tcPr>
          <w:p w:rsidR="00663AC9" w:rsidRDefault="00663AC9" w:rsidP="00801465">
            <w:pPr>
              <w:pStyle w:val="TabelleStandard"/>
            </w:pPr>
            <w:r>
              <w:t>1. Produkt</w:t>
            </w:r>
          </w:p>
        </w:tc>
        <w:tc>
          <w:tcPr>
            <w:tcW w:w="5796" w:type="dxa"/>
          </w:tcPr>
          <w:p w:rsidR="00663AC9" w:rsidRDefault="00663AC9" w:rsidP="0009167C">
            <w:pPr>
              <w:pStyle w:val="TabelleStandard"/>
            </w:pPr>
            <w:r w:rsidRPr="00EF6F2A">
              <w:fldChar w:fldCharType="begin">
                <w:ffData>
                  <w:name w:val="Text12"/>
                  <w:enabled/>
                  <w:calcOnExit w:val="0"/>
                  <w:textInput/>
                </w:ffData>
              </w:fldChar>
            </w:r>
            <w:r w:rsidRPr="00EF6F2A">
              <w:instrText xml:space="preserve"> FORMTEXT </w:instrText>
            </w:r>
            <w:r w:rsidRPr="00EF6F2A">
              <w:fldChar w:fldCharType="separate"/>
            </w:r>
            <w:r w:rsidRPr="00EF6F2A">
              <w:t> </w:t>
            </w:r>
            <w:r w:rsidRPr="00EF6F2A">
              <w:t> </w:t>
            </w:r>
            <w:r w:rsidRPr="00EF6F2A">
              <w:t> </w:t>
            </w:r>
            <w:r w:rsidRPr="00EF6F2A">
              <w:t> </w:t>
            </w:r>
            <w:r w:rsidRPr="00EF6F2A">
              <w:t> </w:t>
            </w:r>
            <w:r w:rsidRPr="00EF6F2A">
              <w:fldChar w:fldCharType="end"/>
            </w:r>
          </w:p>
        </w:tc>
      </w:tr>
      <w:tr w:rsidR="00663AC9" w:rsidTr="009D1841">
        <w:trPr>
          <w:trHeight w:val="284"/>
        </w:trPr>
        <w:tc>
          <w:tcPr>
            <w:tcW w:w="3544" w:type="dxa"/>
          </w:tcPr>
          <w:p w:rsidR="00663AC9" w:rsidRDefault="00801465" w:rsidP="00801465">
            <w:pPr>
              <w:pStyle w:val="TabelleStandard"/>
            </w:pPr>
            <w:r>
              <w:t>2. Produkt</w:t>
            </w:r>
          </w:p>
        </w:tc>
        <w:tc>
          <w:tcPr>
            <w:tcW w:w="5796" w:type="dxa"/>
          </w:tcPr>
          <w:p w:rsidR="00663AC9" w:rsidRDefault="00663AC9" w:rsidP="0009167C">
            <w:pPr>
              <w:pStyle w:val="TabelleStandard"/>
            </w:pPr>
            <w:r w:rsidRPr="00EF6F2A">
              <w:fldChar w:fldCharType="begin">
                <w:ffData>
                  <w:name w:val="Text12"/>
                  <w:enabled/>
                  <w:calcOnExit w:val="0"/>
                  <w:textInput/>
                </w:ffData>
              </w:fldChar>
            </w:r>
            <w:r w:rsidRPr="00EF6F2A">
              <w:instrText xml:space="preserve"> FORMTEXT </w:instrText>
            </w:r>
            <w:r w:rsidRPr="00EF6F2A">
              <w:fldChar w:fldCharType="separate"/>
            </w:r>
            <w:r w:rsidRPr="00EF6F2A">
              <w:t> </w:t>
            </w:r>
            <w:r w:rsidRPr="00EF6F2A">
              <w:t> </w:t>
            </w:r>
            <w:r w:rsidRPr="00EF6F2A">
              <w:t> </w:t>
            </w:r>
            <w:r w:rsidRPr="00EF6F2A">
              <w:t> </w:t>
            </w:r>
            <w:r w:rsidRPr="00EF6F2A">
              <w:t> </w:t>
            </w:r>
            <w:r w:rsidRPr="00EF6F2A">
              <w:fldChar w:fldCharType="end"/>
            </w:r>
          </w:p>
        </w:tc>
      </w:tr>
      <w:tr w:rsidR="00663AC9" w:rsidRPr="00A644F0" w:rsidTr="009D1841">
        <w:trPr>
          <w:trHeight w:val="284"/>
        </w:trPr>
        <w:tc>
          <w:tcPr>
            <w:tcW w:w="3544" w:type="dxa"/>
          </w:tcPr>
          <w:p w:rsidR="00663AC9" w:rsidRPr="00EF6F2A" w:rsidRDefault="00801465" w:rsidP="00801465">
            <w:pPr>
              <w:pStyle w:val="TabelleStandard"/>
            </w:pPr>
            <w:r>
              <w:t>3. Produkt</w:t>
            </w:r>
          </w:p>
        </w:tc>
        <w:tc>
          <w:tcPr>
            <w:tcW w:w="5796" w:type="dxa"/>
          </w:tcPr>
          <w:p w:rsidR="00663AC9" w:rsidRPr="00EF6F2A" w:rsidRDefault="00663AC9" w:rsidP="0009167C">
            <w:pPr>
              <w:pStyle w:val="TabelleStandard"/>
            </w:pPr>
            <w:r w:rsidRPr="00EF6F2A">
              <w:fldChar w:fldCharType="begin">
                <w:ffData>
                  <w:name w:val="Text12"/>
                  <w:enabled/>
                  <w:calcOnExit w:val="0"/>
                  <w:textInput/>
                </w:ffData>
              </w:fldChar>
            </w:r>
            <w:r w:rsidRPr="00EF6F2A">
              <w:instrText xml:space="preserve"> FORMTEXT </w:instrText>
            </w:r>
            <w:r w:rsidRPr="00EF6F2A">
              <w:fldChar w:fldCharType="separate"/>
            </w:r>
            <w:r w:rsidRPr="00EF6F2A">
              <w:t> </w:t>
            </w:r>
            <w:r w:rsidRPr="00EF6F2A">
              <w:t> </w:t>
            </w:r>
            <w:r w:rsidRPr="00EF6F2A">
              <w:t> </w:t>
            </w:r>
            <w:r w:rsidRPr="00EF6F2A">
              <w:t> </w:t>
            </w:r>
            <w:r w:rsidRPr="00EF6F2A">
              <w:t> </w:t>
            </w:r>
            <w:r w:rsidRPr="00EF6F2A">
              <w:fldChar w:fldCharType="end"/>
            </w:r>
          </w:p>
        </w:tc>
      </w:tr>
      <w:tr w:rsidR="00663AC9" w:rsidRPr="00626987" w:rsidTr="009D1841">
        <w:trPr>
          <w:trHeight w:val="284"/>
        </w:trPr>
        <w:tc>
          <w:tcPr>
            <w:tcW w:w="3544" w:type="dxa"/>
          </w:tcPr>
          <w:p w:rsidR="00663AC9" w:rsidRDefault="00801465" w:rsidP="00801465">
            <w:pPr>
              <w:pStyle w:val="TabelleStandard"/>
            </w:pPr>
            <w:r>
              <w:t>4. Produkt</w:t>
            </w:r>
          </w:p>
        </w:tc>
        <w:tc>
          <w:tcPr>
            <w:tcW w:w="5796" w:type="dxa"/>
          </w:tcPr>
          <w:p w:rsidR="00663AC9" w:rsidRPr="00626987" w:rsidRDefault="00663AC9" w:rsidP="0009167C">
            <w:pPr>
              <w:pStyle w:val="TabelleStandard"/>
              <w:rPr>
                <w:lang w:val="fr-FR"/>
              </w:rPr>
            </w:pPr>
            <w:r w:rsidRPr="00EF6F2A">
              <w:fldChar w:fldCharType="begin">
                <w:ffData>
                  <w:name w:val="Text12"/>
                  <w:enabled/>
                  <w:calcOnExit w:val="0"/>
                  <w:textInput/>
                </w:ffData>
              </w:fldChar>
            </w:r>
            <w:r w:rsidRPr="00EF6F2A">
              <w:instrText xml:space="preserve"> FORMTEXT </w:instrText>
            </w:r>
            <w:r w:rsidRPr="00EF6F2A">
              <w:fldChar w:fldCharType="separate"/>
            </w:r>
            <w:r w:rsidRPr="00EF6F2A">
              <w:t> </w:t>
            </w:r>
            <w:r w:rsidRPr="00EF6F2A">
              <w:t> </w:t>
            </w:r>
            <w:r w:rsidRPr="00EF6F2A">
              <w:t> </w:t>
            </w:r>
            <w:r w:rsidRPr="00EF6F2A">
              <w:t> </w:t>
            </w:r>
            <w:r w:rsidRPr="00EF6F2A">
              <w:t> </w:t>
            </w:r>
            <w:r w:rsidRPr="00EF6F2A">
              <w:fldChar w:fldCharType="end"/>
            </w:r>
          </w:p>
        </w:tc>
      </w:tr>
      <w:tr w:rsidR="00663AC9" w:rsidRPr="004D50A5" w:rsidTr="009D1841">
        <w:trPr>
          <w:trHeight w:val="284"/>
        </w:trPr>
        <w:tc>
          <w:tcPr>
            <w:tcW w:w="3544" w:type="dxa"/>
          </w:tcPr>
          <w:p w:rsidR="00663AC9" w:rsidRDefault="00801465" w:rsidP="00801465">
            <w:pPr>
              <w:pStyle w:val="TabelleStandard"/>
            </w:pPr>
            <w:r>
              <w:t>5. Produkt</w:t>
            </w:r>
          </w:p>
        </w:tc>
        <w:tc>
          <w:tcPr>
            <w:tcW w:w="5796" w:type="dxa"/>
          </w:tcPr>
          <w:p w:rsidR="00663AC9" w:rsidRPr="00EF6F2A" w:rsidRDefault="00663AC9" w:rsidP="0009167C">
            <w:pPr>
              <w:pStyle w:val="TabelleStandard"/>
            </w:pPr>
            <w:r w:rsidRPr="00EF6F2A">
              <w:fldChar w:fldCharType="begin">
                <w:ffData>
                  <w:name w:val="Text12"/>
                  <w:enabled/>
                  <w:calcOnExit w:val="0"/>
                  <w:textInput/>
                </w:ffData>
              </w:fldChar>
            </w:r>
            <w:r w:rsidRPr="00EF6F2A">
              <w:instrText xml:space="preserve"> FORMTEXT </w:instrText>
            </w:r>
            <w:r w:rsidRPr="00EF6F2A">
              <w:fldChar w:fldCharType="separate"/>
            </w:r>
            <w:r w:rsidRPr="00EF6F2A">
              <w:t> </w:t>
            </w:r>
            <w:r w:rsidRPr="00EF6F2A">
              <w:t> </w:t>
            </w:r>
            <w:r w:rsidRPr="00EF6F2A">
              <w:t> </w:t>
            </w:r>
            <w:r w:rsidRPr="00EF6F2A">
              <w:t> </w:t>
            </w:r>
            <w:r w:rsidRPr="00EF6F2A">
              <w:t> </w:t>
            </w:r>
            <w:r w:rsidRPr="00EF6F2A">
              <w:fldChar w:fldCharType="end"/>
            </w:r>
          </w:p>
        </w:tc>
      </w:tr>
    </w:tbl>
    <w:p w:rsidR="00801465" w:rsidRDefault="00801465" w:rsidP="00D11FB6"/>
    <w:p w:rsidR="00663AC9" w:rsidRDefault="00663AC9" w:rsidP="00D11FB6">
      <w:pPr>
        <w:sectPr w:rsidR="00663AC9" w:rsidSect="00663AC9">
          <w:headerReference w:type="even" r:id="rId9"/>
          <w:headerReference w:type="default" r:id="rId10"/>
          <w:footerReference w:type="even" r:id="rId11"/>
          <w:footerReference w:type="default" r:id="rId12"/>
          <w:headerReference w:type="first" r:id="rId13"/>
          <w:footerReference w:type="first" r:id="rId14"/>
          <w:pgSz w:w="11907" w:h="16840" w:code="9"/>
          <w:pgMar w:top="3686" w:right="1701" w:bottom="1134" w:left="1134" w:header="720" w:footer="720" w:gutter="0"/>
          <w:cols w:space="720"/>
          <w:titlePg/>
        </w:sectPr>
      </w:pPr>
    </w:p>
    <w:p w:rsidR="00663AC9" w:rsidRDefault="00663AC9" w:rsidP="00D11FB6">
      <w:pPr>
        <w:pStyle w:val="berschrift9"/>
      </w:pPr>
      <w:r>
        <w:lastRenderedPageBreak/>
        <w:t>Kosten der Einreichung</w:t>
      </w:r>
    </w:p>
    <w:bookmarkStart w:id="1" w:name="_MON_1592823770"/>
    <w:bookmarkEnd w:id="1"/>
    <w:p w:rsidR="00111493" w:rsidRDefault="00736B22" w:rsidP="00111493">
      <w:pPr>
        <w:pStyle w:val="Beschriftung"/>
      </w:pPr>
      <w:r>
        <w:object w:dxaOrig="6576" w:dyaOrig="3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72.25pt;height:153.5pt" o:ole="">
            <v:imagedata r:id="rId15" o:title=""/>
          </v:shape>
          <o:OLEObject Type="Embed" ProgID="Excel.Sheet.12" ShapeID="_x0000_i1038" DrawAspect="Content" ObjectID="_1742216326" r:id="rId16"/>
        </w:object>
      </w:r>
    </w:p>
    <w:p w:rsidR="00111493" w:rsidRDefault="00111493" w:rsidP="00111493">
      <w:pPr>
        <w:pStyle w:val="Beschriftung"/>
      </w:pPr>
    </w:p>
    <w:p w:rsidR="00111493" w:rsidRDefault="00111493" w:rsidP="00111493">
      <w:pPr>
        <w:pStyle w:val="Beschriftung"/>
      </w:pPr>
      <w:r>
        <w:t>* Als vergleichbar gelten Produkte, die nach demselben Kriteriensatz geprüft werden können, bspw. 1. Produkt Zementestrich, weiteres Produkt Calciumsulfatestrich. Als nicht miteinander vergleichbar gelten bspw. 1. Produkt Zementestrich, weiteres Produkt Gipsputzmörtel.</w:t>
      </w:r>
    </w:p>
    <w:p w:rsidR="00D11FB6" w:rsidRPr="00047EB2" w:rsidRDefault="00A904FE" w:rsidP="00D11FB6">
      <w:pPr>
        <w:pStyle w:val="berschrift9"/>
      </w:pPr>
      <w:r>
        <w:t>Anmeldebestätigung</w:t>
      </w:r>
    </w:p>
    <w:p w:rsidR="003E6FAB" w:rsidRDefault="00801465" w:rsidP="003E6FAB">
      <w:r>
        <w:t>Wir melden uns hiermit verbindlich zur IBO Produktprüfung</w:t>
      </w:r>
      <w:r w:rsidR="00A904FE">
        <w:t xml:space="preserve"> (Vorprüfung) an.</w:t>
      </w:r>
      <w:r w:rsidR="003E6FAB">
        <w:t xml:space="preserve"> </w:t>
      </w:r>
      <w:r w:rsidR="003E6FAB" w:rsidRPr="00A17EE6">
        <w:t xml:space="preserve">Die </w:t>
      </w:r>
      <w:r w:rsidR="003E6FAB">
        <w:t xml:space="preserve">folgenden Unterlagen </w:t>
      </w:r>
      <w:r w:rsidR="003E6FAB" w:rsidRPr="00A17EE6">
        <w:t>sind diese</w:t>
      </w:r>
      <w:r w:rsidR="003E6FAB">
        <w:t>r Anmeldung zur IBO Produktprüfung (Vorprüfung) beigelegt:</w:t>
      </w:r>
    </w:p>
    <w:p w:rsidR="003E6FAB" w:rsidRPr="003E6FAB" w:rsidRDefault="003E6FAB" w:rsidP="003E6FAB">
      <w:pPr>
        <w:pStyle w:val="Listeass"/>
      </w:pPr>
      <w:r w:rsidRPr="003E6FAB">
        <w:t>Produktdatenblatt oder Technisches Merkblatt</w:t>
      </w:r>
    </w:p>
    <w:p w:rsidR="003E6FAB" w:rsidRPr="003E6FAB" w:rsidRDefault="003E6FAB" w:rsidP="003E6FAB">
      <w:pPr>
        <w:pStyle w:val="Listeass"/>
      </w:pPr>
      <w:r w:rsidRPr="003E6FAB">
        <w:t>Bautechnische Zulassung oder Leistungserklärung des Produkts</w:t>
      </w:r>
    </w:p>
    <w:p w:rsidR="003E6FAB" w:rsidRPr="003E6FAB" w:rsidRDefault="003E6FAB" w:rsidP="003E6FAB">
      <w:pPr>
        <w:pStyle w:val="Listeass"/>
      </w:pPr>
      <w:r w:rsidRPr="003E6FAB">
        <w:t>Sicherheitsdatenblätter der Einsatzstoffe</w:t>
      </w:r>
    </w:p>
    <w:p w:rsidR="00801465" w:rsidRDefault="00801465" w:rsidP="00801465">
      <w:r>
        <w:t>Wir erkennen die Allgemeinen Geschäftsbedingungen für Produktprüfung des IBO an und verpflichten uns insbesonders, die werbliche Verwendung der Tatsache eines Prüfvorgangs durch das IBO, etwa mit dem Wortlaut "Unser Produkt wird vom IBO geprüft", zu unter</w:t>
      </w:r>
      <w:r>
        <w:softHyphen/>
        <w:t>lassen. Die werbliche Verwen</w:t>
      </w:r>
      <w:r>
        <w:softHyphen/>
        <w:t>dung des IBO und seiner Prüfarbeit (inkl. Prüfzeichen) ist erst nach vollständig durchge</w:t>
      </w:r>
      <w:r>
        <w:softHyphen/>
        <w:t>führter Erstprüfung und Erteilung des Prüfzeichens des IBO zulässig.</w:t>
      </w:r>
    </w:p>
    <w:p w:rsidR="00A904FE" w:rsidRDefault="003E6FAB" w:rsidP="00801465">
      <w:r>
        <w:t xml:space="preserve">Wir nehmen zur </w:t>
      </w:r>
      <w:r w:rsidR="00C548E8">
        <w:t>Kenntnis, dass mit der Annahme de</w:t>
      </w:r>
      <w:r>
        <w:t xml:space="preserve">s/r Produkte/s zur Vorprüfung eine Anzahlung der Prüfgebühren </w:t>
      </w:r>
      <w:r w:rsidR="00C548E8">
        <w:t xml:space="preserve">in Höhe von 50 % der Gesamtkosten </w:t>
      </w:r>
      <w:r>
        <w:t xml:space="preserve">zu leisten ist. </w:t>
      </w:r>
    </w:p>
    <w:p w:rsidR="00801465" w:rsidRDefault="00801465" w:rsidP="00801465">
      <w:bookmarkStart w:id="2" w:name="_GoBack"/>
      <w:bookmarkEnd w:id="2"/>
    </w:p>
    <w:p w:rsidR="00D67F2D" w:rsidRPr="00D67F2D" w:rsidRDefault="00D67F2D" w:rsidP="00801465">
      <w:pPr>
        <w:tabs>
          <w:tab w:val="left" w:pos="3402"/>
        </w:tabs>
      </w:pPr>
      <w:r w:rsidRPr="00D67F2D">
        <w:t>Ort, Datum</w:t>
      </w:r>
      <w:r>
        <w:t>:</w:t>
      </w:r>
      <w:r w:rsidRPr="00D67F2D">
        <w:tab/>
        <w:t>Vorname, Name</w:t>
      </w:r>
      <w:r>
        <w:t>:</w:t>
      </w:r>
    </w:p>
    <w:p w:rsidR="00D67F2D" w:rsidRPr="00D67F2D" w:rsidRDefault="00D67F2D" w:rsidP="00D67F2D">
      <w:pPr>
        <w:pStyle w:val="Textkrper22"/>
        <w:tabs>
          <w:tab w:val="clear" w:pos="5328"/>
          <w:tab w:val="left" w:pos="3402"/>
        </w:tabs>
        <w:spacing w:line="288" w:lineRule="auto"/>
        <w:rPr>
          <w:sz w:val="22"/>
          <w:szCs w:val="22"/>
        </w:rPr>
      </w:pPr>
      <w:r w:rsidRPr="00D67F2D">
        <w:rPr>
          <w:sz w:val="22"/>
          <w:szCs w:val="22"/>
        </w:rPr>
        <w:fldChar w:fldCharType="begin">
          <w:ffData>
            <w:name w:val=""/>
            <w:enabled/>
            <w:calcOnExit w:val="0"/>
            <w:textInput/>
          </w:ffData>
        </w:fldChar>
      </w:r>
      <w:r w:rsidRPr="00D67F2D">
        <w:rPr>
          <w:sz w:val="22"/>
          <w:szCs w:val="22"/>
        </w:rPr>
        <w:instrText xml:space="preserve"> FORMTEXT </w:instrText>
      </w:r>
      <w:r w:rsidRPr="00D67F2D">
        <w:rPr>
          <w:sz w:val="22"/>
          <w:szCs w:val="22"/>
        </w:rPr>
      </w:r>
      <w:r w:rsidRPr="00D67F2D">
        <w:rPr>
          <w:sz w:val="22"/>
          <w:szCs w:val="22"/>
        </w:rPr>
        <w:fldChar w:fldCharType="separate"/>
      </w:r>
      <w:r w:rsidRPr="00D67F2D">
        <w:rPr>
          <w:sz w:val="22"/>
          <w:szCs w:val="22"/>
        </w:rPr>
        <w:t> </w:t>
      </w:r>
      <w:r w:rsidRPr="00D67F2D">
        <w:rPr>
          <w:sz w:val="22"/>
          <w:szCs w:val="22"/>
        </w:rPr>
        <w:t> </w:t>
      </w:r>
      <w:r w:rsidRPr="00D67F2D">
        <w:rPr>
          <w:sz w:val="22"/>
          <w:szCs w:val="22"/>
        </w:rPr>
        <w:t> </w:t>
      </w:r>
      <w:r w:rsidRPr="00D67F2D">
        <w:rPr>
          <w:sz w:val="22"/>
          <w:szCs w:val="22"/>
        </w:rPr>
        <w:t> </w:t>
      </w:r>
      <w:r w:rsidRPr="00D67F2D">
        <w:rPr>
          <w:sz w:val="22"/>
          <w:szCs w:val="22"/>
        </w:rPr>
        <w:t> </w:t>
      </w:r>
      <w:r w:rsidRPr="00D67F2D">
        <w:rPr>
          <w:sz w:val="22"/>
          <w:szCs w:val="22"/>
        </w:rPr>
        <w:fldChar w:fldCharType="end"/>
      </w:r>
      <w:r w:rsidRPr="00D67F2D">
        <w:rPr>
          <w:sz w:val="22"/>
          <w:szCs w:val="22"/>
        </w:rPr>
        <w:tab/>
      </w:r>
      <w:r w:rsidRPr="00D67F2D">
        <w:rPr>
          <w:sz w:val="22"/>
          <w:szCs w:val="22"/>
        </w:rPr>
        <w:fldChar w:fldCharType="begin">
          <w:ffData>
            <w:name w:val=""/>
            <w:enabled/>
            <w:calcOnExit w:val="0"/>
            <w:textInput/>
          </w:ffData>
        </w:fldChar>
      </w:r>
      <w:r w:rsidRPr="00D67F2D">
        <w:rPr>
          <w:sz w:val="22"/>
          <w:szCs w:val="22"/>
        </w:rPr>
        <w:instrText xml:space="preserve"> FORMTEXT </w:instrText>
      </w:r>
      <w:r w:rsidRPr="00D67F2D">
        <w:rPr>
          <w:sz w:val="22"/>
          <w:szCs w:val="22"/>
        </w:rPr>
      </w:r>
      <w:r w:rsidRPr="00D67F2D">
        <w:rPr>
          <w:sz w:val="22"/>
          <w:szCs w:val="22"/>
        </w:rPr>
        <w:fldChar w:fldCharType="separate"/>
      </w:r>
      <w:r w:rsidRPr="00D67F2D">
        <w:rPr>
          <w:sz w:val="22"/>
          <w:szCs w:val="22"/>
        </w:rPr>
        <w:t> </w:t>
      </w:r>
      <w:r w:rsidRPr="00D67F2D">
        <w:rPr>
          <w:sz w:val="22"/>
          <w:szCs w:val="22"/>
        </w:rPr>
        <w:t> </w:t>
      </w:r>
      <w:r w:rsidRPr="00D67F2D">
        <w:rPr>
          <w:sz w:val="22"/>
          <w:szCs w:val="22"/>
        </w:rPr>
        <w:t> </w:t>
      </w:r>
      <w:r w:rsidRPr="00D67F2D">
        <w:rPr>
          <w:sz w:val="22"/>
          <w:szCs w:val="22"/>
        </w:rPr>
        <w:t> </w:t>
      </w:r>
      <w:r w:rsidRPr="00D67F2D">
        <w:rPr>
          <w:sz w:val="22"/>
          <w:szCs w:val="22"/>
        </w:rPr>
        <w:t> </w:t>
      </w:r>
      <w:r w:rsidRPr="00D67F2D">
        <w:rPr>
          <w:sz w:val="22"/>
          <w:szCs w:val="22"/>
        </w:rPr>
        <w:fldChar w:fldCharType="end"/>
      </w:r>
    </w:p>
    <w:p w:rsidR="00D67F2D" w:rsidRDefault="00D67F2D" w:rsidP="00D11FB6">
      <w:pPr>
        <w:tabs>
          <w:tab w:val="left" w:pos="3402"/>
        </w:tabs>
        <w:jc w:val="both"/>
      </w:pPr>
      <w:r w:rsidRPr="00D67F2D">
        <w:tab/>
        <w:t>Unterschrift und Firmenstempel</w:t>
      </w:r>
      <w:r>
        <w:t>:</w:t>
      </w:r>
    </w:p>
    <w:p w:rsidR="00D67F2D" w:rsidRDefault="00D67F2D" w:rsidP="00D11FB6">
      <w:pPr>
        <w:tabs>
          <w:tab w:val="left" w:pos="3402"/>
        </w:tabs>
        <w:jc w:val="both"/>
      </w:pPr>
    </w:p>
    <w:p w:rsidR="00D67F2D" w:rsidRPr="00D67F2D" w:rsidRDefault="00D67F2D" w:rsidP="00D11FB6">
      <w:pPr>
        <w:tabs>
          <w:tab w:val="left" w:pos="3402"/>
        </w:tabs>
        <w:jc w:val="both"/>
      </w:pPr>
    </w:p>
    <w:bookmarkEnd w:id="0"/>
    <w:p w:rsidR="00D67F2D" w:rsidRDefault="00D67F2D" w:rsidP="00D67F2D">
      <w:pPr>
        <w:pBdr>
          <w:bottom w:val="single" w:sz="4" w:space="1" w:color="auto"/>
        </w:pBdr>
        <w:tabs>
          <w:tab w:val="left" w:pos="3402"/>
        </w:tabs>
        <w:jc w:val="both"/>
      </w:pPr>
    </w:p>
    <w:p w:rsidR="003E6FAB" w:rsidRPr="00D67F2D" w:rsidRDefault="003E6FAB" w:rsidP="00D67F2D">
      <w:pPr>
        <w:pBdr>
          <w:bottom w:val="single" w:sz="4" w:space="1" w:color="auto"/>
        </w:pBdr>
        <w:tabs>
          <w:tab w:val="left" w:pos="3402"/>
        </w:tabs>
        <w:jc w:val="both"/>
      </w:pPr>
    </w:p>
    <w:sectPr w:rsidR="003E6FAB" w:rsidRPr="00D67F2D" w:rsidSect="00663AC9">
      <w:headerReference w:type="first" r:id="rId17"/>
      <w:pgSz w:w="11907" w:h="16840" w:code="9"/>
      <w:pgMar w:top="1985" w:right="1701"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3ABF" w:rsidRDefault="002F3ABF" w:rsidP="000D7647">
      <w:pPr>
        <w:spacing w:after="0" w:line="240" w:lineRule="auto"/>
      </w:pPr>
      <w:r>
        <w:separator/>
      </w:r>
    </w:p>
  </w:endnote>
  <w:endnote w:type="continuationSeparator" w:id="0">
    <w:p w:rsidR="002F3ABF" w:rsidRDefault="002F3ABF" w:rsidP="000D7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rostile">
    <w:altName w:val="Times New Roman"/>
    <w:charset w:val="00"/>
    <w:family w:val="auto"/>
    <w:pitch w:val="variable"/>
    <w:sig w:usb0="00000003" w:usb1="00000000" w:usb2="00000000" w:usb3="00000000" w:csb0="00000001" w:csb1="00000000"/>
  </w:font>
  <w:font w:name="Frutiger 45 Light">
    <w:altName w:val="Courier New"/>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yriad Pro">
    <w:altName w:val="Arial"/>
    <w:panose1 w:val="020B0503030403020204"/>
    <w:charset w:val="00"/>
    <w:family w:val="swiss"/>
    <w:notTrueType/>
    <w:pitch w:val="variable"/>
    <w:sig w:usb0="2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Grande">
    <w:altName w:val="Arial Unicode MS"/>
    <w:charset w:val="80"/>
    <w:family w:val="swiss"/>
    <w:pitch w:val="default"/>
  </w:font>
  <w:font w:name="EUAlbertina">
    <w:altName w:val="Times New Roman"/>
    <w:charset w:val="00"/>
    <w:family w:val="auto"/>
    <w:pitch w:val="default"/>
    <w:sig w:usb0="00000003" w:usb1="00000000" w:usb2="00000000" w:usb3="00000000" w:csb0="00000001" w:csb1="00000000"/>
  </w:font>
  <w:font w:name="Times">
    <w:altName w:val="Sylfaen"/>
    <w:panose1 w:val="020206030504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54D" w:rsidRDefault="00F9654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EEE" w:rsidRPr="004075C9" w:rsidRDefault="00736B22" w:rsidP="004075C9">
    <w:pPr>
      <w:pStyle w:val="Fuzeile"/>
    </w:pPr>
    <w:sdt>
      <w:sdtPr>
        <w:id w:val="2064973041"/>
        <w:docPartObj>
          <w:docPartGallery w:val="Page Numbers (Bottom of Page)"/>
          <w:docPartUnique/>
        </w:docPartObj>
      </w:sdtPr>
      <w:sdtEndPr/>
      <w:sdtContent>
        <w:r w:rsidR="004075C9">
          <w:t>30/11/2015</w:t>
        </w:r>
        <w:r w:rsidR="004075C9">
          <w:tab/>
        </w:r>
      </w:sdtContent>
    </w:sdt>
    <w:r w:rsidR="004075C9">
      <w:rPr>
        <w:rFonts w:cs="Arial"/>
      </w:rPr>
      <w:t>©</w:t>
    </w:r>
    <w:r w:rsidR="004075C9">
      <w:t xml:space="preserve"> natureplus e.V.</w:t>
    </w:r>
    <w:r w:rsidR="004075C9">
      <w:tab/>
      <w:t xml:space="preserve">Seite </w:t>
    </w:r>
    <w:r w:rsidR="004075C9">
      <w:fldChar w:fldCharType="begin"/>
    </w:r>
    <w:r w:rsidR="004075C9">
      <w:instrText xml:space="preserve"> PAGE  \* Arabic  \* MERGEFORMAT </w:instrText>
    </w:r>
    <w:r w:rsidR="004075C9">
      <w:fldChar w:fldCharType="separate"/>
    </w:r>
    <w:r w:rsidR="006433F3">
      <w:rPr>
        <w:noProof/>
      </w:rPr>
      <w:t>3</w:t>
    </w:r>
    <w:r w:rsidR="004075C9">
      <w:fldChar w:fldCharType="end"/>
    </w:r>
    <w:r w:rsidR="004075C9">
      <w:t xml:space="preserve"> von </w:t>
    </w:r>
    <w:fldSimple w:instr=" NUMPAGES  \* Arabic  \* MERGEFORMAT ">
      <w:r w:rsidR="006433F3">
        <w:rPr>
          <w:noProof/>
        </w:rP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04FE" w:rsidRPr="00EB3F36" w:rsidRDefault="00A904FE" w:rsidP="00A904FE">
    <w:r w:rsidRPr="00EB3F36">
      <w:t>IBO – Österreichisches Institut für Bauen und Ökologie GmbH, A-1090 Wien, Alserbachstraße 5/8,</w:t>
    </w:r>
    <w:r>
      <w:br/>
    </w:r>
    <w:r w:rsidRPr="00EB3F36">
      <w:t xml:space="preserve"> Tel.: +43 1 3192005, Fax DW 50; email: </w:t>
    </w:r>
    <w:hyperlink r:id="rId1" w:history="1">
      <w:r w:rsidRPr="00EB3F36">
        <w:rPr>
          <w:rFonts w:cs="Times New Roman"/>
          <w:color w:val="0000FF"/>
          <w:u w:val="single"/>
        </w:rPr>
        <w:t>ibo@ibo.at</w:t>
      </w:r>
    </w:hyperlink>
    <w:r w:rsidRPr="00EB3F36">
      <w:t>;</w:t>
    </w:r>
    <w:r>
      <w:t xml:space="preserve"> </w:t>
    </w:r>
    <w:r w:rsidRPr="00EB3F36">
      <w:t xml:space="preserve">web: </w:t>
    </w:r>
    <w:hyperlink r:id="rId2" w:history="1">
      <w:r w:rsidRPr="00EB3F36">
        <w:rPr>
          <w:rFonts w:cs="Times New Roman"/>
          <w:color w:val="0000FF"/>
          <w:u w:val="single"/>
        </w:rPr>
        <w:t>www.ibo.at</w:t>
      </w:r>
    </w:hyperlink>
    <w:r w:rsidRPr="00EB3F36">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3ABF" w:rsidRDefault="002F3ABF" w:rsidP="000D7647">
      <w:pPr>
        <w:spacing w:after="0" w:line="240" w:lineRule="auto"/>
      </w:pPr>
      <w:r>
        <w:separator/>
      </w:r>
    </w:p>
  </w:footnote>
  <w:footnote w:type="continuationSeparator" w:id="0">
    <w:p w:rsidR="002F3ABF" w:rsidRDefault="002F3ABF" w:rsidP="000D7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54D" w:rsidRDefault="00F9654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54D" w:rsidRDefault="00F9654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5B7" w:rsidRPr="008F41E0" w:rsidRDefault="00663AC9" w:rsidP="004761DE">
    <w:pPr>
      <w:pStyle w:val="Kopfzeile"/>
    </w:pPr>
    <w:r w:rsidRPr="00663AC9">
      <w:rPr>
        <w:noProof/>
        <w:lang w:val="de-AT" w:eastAsia="de-AT"/>
      </w:rPr>
      <w:drawing>
        <wp:anchor distT="0" distB="0" distL="114300" distR="114300" simplePos="0" relativeHeight="251664384" behindDoc="0" locked="0" layoutInCell="1" allowOverlap="1" wp14:anchorId="05836D5C" wp14:editId="1E071633">
          <wp:simplePos x="0" y="0"/>
          <wp:positionH relativeFrom="column">
            <wp:posOffset>5715</wp:posOffset>
          </wp:positionH>
          <wp:positionV relativeFrom="paragraph">
            <wp:posOffset>-457200</wp:posOffset>
          </wp:positionV>
          <wp:extent cx="942975" cy="2066925"/>
          <wp:effectExtent l="0" t="0" r="9525" b="9525"/>
          <wp:wrapTight wrapText="bothSides">
            <wp:wrapPolygon edited="0">
              <wp:start x="0" y="0"/>
              <wp:lineTo x="0" y="21500"/>
              <wp:lineTo x="21382" y="21500"/>
              <wp:lineTo x="21382" y="0"/>
              <wp:lineTo x="0" y="0"/>
            </wp:wrapPolygon>
          </wp:wrapTight>
          <wp:docPr id="16" name="Grafik 16" descr="IBOhoch,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BOhoch,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2066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3AC9">
      <w:rPr>
        <w:noProof/>
        <w:lang w:val="de-AT" w:eastAsia="de-AT"/>
      </w:rPr>
      <w:drawing>
        <wp:anchor distT="0" distB="0" distL="114300" distR="114300" simplePos="0" relativeHeight="251665408" behindDoc="0" locked="0" layoutInCell="1" allowOverlap="1" wp14:anchorId="1F253FA6" wp14:editId="730798F2">
          <wp:simplePos x="0" y="0"/>
          <wp:positionH relativeFrom="column">
            <wp:posOffset>5146675</wp:posOffset>
          </wp:positionH>
          <wp:positionV relativeFrom="paragraph">
            <wp:posOffset>-29210</wp:posOffset>
          </wp:positionV>
          <wp:extent cx="643890" cy="685800"/>
          <wp:effectExtent l="0" t="0" r="3810" b="0"/>
          <wp:wrapTight wrapText="bothSides">
            <wp:wrapPolygon edited="0">
              <wp:start x="0" y="0"/>
              <wp:lineTo x="0" y="21000"/>
              <wp:lineTo x="21089" y="21000"/>
              <wp:lineTo x="21089" y="0"/>
              <wp:lineTo x="0" y="0"/>
            </wp:wrapPolygon>
          </wp:wrapTight>
          <wp:docPr id="17" name="Grafik 17" descr="IBOLogo,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BOLogo,4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3890" cy="685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AC9" w:rsidRPr="008F41E0" w:rsidRDefault="00663AC9" w:rsidP="004761DE">
    <w:pPr>
      <w:pStyle w:val="Kopfzeile"/>
    </w:pPr>
    <w:r w:rsidRPr="00663AC9">
      <w:rPr>
        <w:noProof/>
        <w:lang w:val="de-AT" w:eastAsia="de-AT"/>
      </w:rPr>
      <w:drawing>
        <wp:anchor distT="0" distB="0" distL="114300" distR="114300" simplePos="0" relativeHeight="251662336" behindDoc="0" locked="0" layoutInCell="1" allowOverlap="1" wp14:anchorId="01B0C207" wp14:editId="7510288F">
          <wp:simplePos x="0" y="0"/>
          <wp:positionH relativeFrom="column">
            <wp:posOffset>5149215</wp:posOffset>
          </wp:positionH>
          <wp:positionV relativeFrom="paragraph">
            <wp:posOffset>-16510</wp:posOffset>
          </wp:positionV>
          <wp:extent cx="643890" cy="685800"/>
          <wp:effectExtent l="0" t="0" r="3810" b="0"/>
          <wp:wrapTight wrapText="bothSides">
            <wp:wrapPolygon edited="0">
              <wp:start x="0" y="0"/>
              <wp:lineTo x="0" y="21000"/>
              <wp:lineTo x="21089" y="21000"/>
              <wp:lineTo x="21089" y="0"/>
              <wp:lineTo x="0" y="0"/>
            </wp:wrapPolygon>
          </wp:wrapTight>
          <wp:docPr id="2" name="Grafik 2" descr="IBOLogo,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BOLogo,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890" cy="685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C3AF2BA"/>
    <w:lvl w:ilvl="0">
      <w:start w:val="1"/>
      <w:numFmt w:val="decimal"/>
      <w:pStyle w:val="Listennummer2"/>
      <w:lvlText w:val="%1."/>
      <w:lvlJc w:val="left"/>
      <w:pPr>
        <w:tabs>
          <w:tab w:val="num" w:pos="1495"/>
        </w:tabs>
        <w:ind w:left="1495" w:hanging="360"/>
      </w:pPr>
    </w:lvl>
  </w:abstractNum>
  <w:abstractNum w:abstractNumId="1" w15:restartNumberingAfterBreak="0">
    <w:nsid w:val="FFFFFF89"/>
    <w:multiLevelType w:val="singleLevel"/>
    <w:tmpl w:val="EB2453F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FE3779"/>
    <w:multiLevelType w:val="singleLevel"/>
    <w:tmpl w:val="1FCA0D98"/>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0CFF5542"/>
    <w:multiLevelType w:val="hybridMultilevel"/>
    <w:tmpl w:val="65C47EA8"/>
    <w:lvl w:ilvl="0" w:tplc="80884660">
      <w:numFmt w:val="bullet"/>
      <w:lvlText w:val="-"/>
      <w:lvlJc w:val="left"/>
      <w:pPr>
        <w:ind w:left="720" w:hanging="360"/>
      </w:pPr>
      <w:rPr>
        <w:rFonts w:ascii="Arial" w:eastAsiaTheme="minorEastAsia"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03C0643"/>
    <w:multiLevelType w:val="multilevel"/>
    <w:tmpl w:val="FD7C2A24"/>
    <w:lvl w:ilvl="0">
      <w:start w:val="1"/>
      <w:numFmt w:val="decimal"/>
      <w:lvlText w:val="%1."/>
      <w:lvlJc w:val="left"/>
      <w:pPr>
        <w:tabs>
          <w:tab w:val="num" w:pos="567"/>
        </w:tabs>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6B37A14"/>
    <w:multiLevelType w:val="multilevel"/>
    <w:tmpl w:val="81A8B394"/>
    <w:numStyleLink w:val="Formatvorlage3"/>
  </w:abstractNum>
  <w:abstractNum w:abstractNumId="6" w15:restartNumberingAfterBreak="0">
    <w:nsid w:val="17E01932"/>
    <w:multiLevelType w:val="multilevel"/>
    <w:tmpl w:val="4E64B068"/>
    <w:lvl w:ilvl="0">
      <w:start w:val="1"/>
      <w:numFmt w:val="bullet"/>
      <w:lvlText w:val=""/>
      <w:lvlJc w:val="left"/>
      <w:pPr>
        <w:tabs>
          <w:tab w:val="num" w:pos="284"/>
        </w:tabs>
        <w:ind w:left="284" w:hanging="284"/>
      </w:pPr>
      <w:rPr>
        <w:rFonts w:ascii="Wingdings" w:hAnsi="Wingdings"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4F6FC6"/>
    <w:multiLevelType w:val="multilevel"/>
    <w:tmpl w:val="7D14CE48"/>
    <w:lvl w:ilvl="0">
      <w:start w:val="1"/>
      <w:numFmt w:val="bullet"/>
      <w:lvlText w:val=""/>
      <w:lvlJc w:val="left"/>
      <w:pPr>
        <w:tabs>
          <w:tab w:val="num" w:pos="567"/>
        </w:tabs>
        <w:ind w:left="567" w:hanging="567"/>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6CF130C"/>
    <w:multiLevelType w:val="hybridMultilevel"/>
    <w:tmpl w:val="DF7883B4"/>
    <w:lvl w:ilvl="0" w:tplc="E8BAD19C">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2BAA640C"/>
    <w:multiLevelType w:val="multilevel"/>
    <w:tmpl w:val="DF58E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452AED"/>
    <w:multiLevelType w:val="hybridMultilevel"/>
    <w:tmpl w:val="8982D572"/>
    <w:lvl w:ilvl="0" w:tplc="0C070013">
      <w:start w:val="1"/>
      <w:numFmt w:val="upperRoman"/>
      <w:lvlText w:val="%1."/>
      <w:lvlJc w:val="righ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67722BC"/>
    <w:multiLevelType w:val="hybridMultilevel"/>
    <w:tmpl w:val="6F3A7782"/>
    <w:lvl w:ilvl="0" w:tplc="777C2F20">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3E435400"/>
    <w:multiLevelType w:val="hybridMultilevel"/>
    <w:tmpl w:val="BA9A4E56"/>
    <w:lvl w:ilvl="0" w:tplc="E342119C">
      <w:start w:val="1"/>
      <w:numFmt w:val="bullet"/>
      <w:pStyle w:val="Listeass"/>
      <w:lvlText w:val="–"/>
      <w:lvlJc w:val="left"/>
      <w:pPr>
        <w:tabs>
          <w:tab w:val="num" w:pos="284"/>
        </w:tabs>
        <w:ind w:left="284" w:hanging="284"/>
      </w:pPr>
      <w:rPr>
        <w:rFonts w:ascii="Eurostile" w:hAnsi="Eurostile" w:hint="default"/>
      </w:rPr>
    </w:lvl>
    <w:lvl w:ilvl="1" w:tplc="F2E4DC88" w:tentative="1">
      <w:start w:val="1"/>
      <w:numFmt w:val="bullet"/>
      <w:lvlText w:val="o"/>
      <w:lvlJc w:val="left"/>
      <w:pPr>
        <w:ind w:left="1440" w:hanging="360"/>
      </w:pPr>
      <w:rPr>
        <w:rFonts w:ascii="Courier New" w:hAnsi="Courier New" w:hint="default"/>
      </w:rPr>
    </w:lvl>
    <w:lvl w:ilvl="2" w:tplc="D8A250DE" w:tentative="1">
      <w:start w:val="1"/>
      <w:numFmt w:val="bullet"/>
      <w:lvlText w:val=""/>
      <w:lvlJc w:val="left"/>
      <w:pPr>
        <w:ind w:left="2160" w:hanging="360"/>
      </w:pPr>
      <w:rPr>
        <w:rFonts w:ascii="Wingdings" w:hAnsi="Wingdings" w:hint="default"/>
      </w:rPr>
    </w:lvl>
    <w:lvl w:ilvl="3" w:tplc="DF2C1486" w:tentative="1">
      <w:start w:val="1"/>
      <w:numFmt w:val="bullet"/>
      <w:lvlText w:val=""/>
      <w:lvlJc w:val="left"/>
      <w:pPr>
        <w:ind w:left="2880" w:hanging="360"/>
      </w:pPr>
      <w:rPr>
        <w:rFonts w:ascii="Symbol" w:hAnsi="Symbol" w:hint="default"/>
      </w:rPr>
    </w:lvl>
    <w:lvl w:ilvl="4" w:tplc="DAC0B32A" w:tentative="1">
      <w:start w:val="1"/>
      <w:numFmt w:val="bullet"/>
      <w:lvlText w:val="o"/>
      <w:lvlJc w:val="left"/>
      <w:pPr>
        <w:ind w:left="3600" w:hanging="360"/>
      </w:pPr>
      <w:rPr>
        <w:rFonts w:ascii="Courier New" w:hAnsi="Courier New" w:hint="default"/>
      </w:rPr>
    </w:lvl>
    <w:lvl w:ilvl="5" w:tplc="FE2463F6" w:tentative="1">
      <w:start w:val="1"/>
      <w:numFmt w:val="bullet"/>
      <w:lvlText w:val=""/>
      <w:lvlJc w:val="left"/>
      <w:pPr>
        <w:ind w:left="4320" w:hanging="360"/>
      </w:pPr>
      <w:rPr>
        <w:rFonts w:ascii="Wingdings" w:hAnsi="Wingdings" w:hint="default"/>
      </w:rPr>
    </w:lvl>
    <w:lvl w:ilvl="6" w:tplc="35D82A0A" w:tentative="1">
      <w:start w:val="1"/>
      <w:numFmt w:val="bullet"/>
      <w:lvlText w:val=""/>
      <w:lvlJc w:val="left"/>
      <w:pPr>
        <w:ind w:left="5040" w:hanging="360"/>
      </w:pPr>
      <w:rPr>
        <w:rFonts w:ascii="Symbol" w:hAnsi="Symbol" w:hint="default"/>
      </w:rPr>
    </w:lvl>
    <w:lvl w:ilvl="7" w:tplc="1D129322" w:tentative="1">
      <w:start w:val="1"/>
      <w:numFmt w:val="bullet"/>
      <w:lvlText w:val="o"/>
      <w:lvlJc w:val="left"/>
      <w:pPr>
        <w:ind w:left="5760" w:hanging="360"/>
      </w:pPr>
      <w:rPr>
        <w:rFonts w:ascii="Courier New" w:hAnsi="Courier New" w:hint="default"/>
      </w:rPr>
    </w:lvl>
    <w:lvl w:ilvl="8" w:tplc="E1C6F72A" w:tentative="1">
      <w:start w:val="1"/>
      <w:numFmt w:val="bullet"/>
      <w:lvlText w:val=""/>
      <w:lvlJc w:val="left"/>
      <w:pPr>
        <w:ind w:left="6480" w:hanging="360"/>
      </w:pPr>
      <w:rPr>
        <w:rFonts w:ascii="Wingdings" w:hAnsi="Wingdings" w:hint="default"/>
      </w:rPr>
    </w:lvl>
  </w:abstractNum>
  <w:abstractNum w:abstractNumId="13" w15:restartNumberingAfterBreak="0">
    <w:nsid w:val="403C00B0"/>
    <w:multiLevelType w:val="multilevel"/>
    <w:tmpl w:val="2F72B7B4"/>
    <w:styleLink w:val="Formatvorlage2"/>
    <w:lvl w:ilvl="0">
      <w:start w:val="1"/>
      <w:numFmt w:val="decimal"/>
      <w:lvlText w:val="%1."/>
      <w:lvlJc w:val="left"/>
      <w:pPr>
        <w:tabs>
          <w:tab w:val="num" w:pos="284"/>
        </w:tabs>
        <w:ind w:left="284" w:hanging="284"/>
      </w:pPr>
      <w:rPr>
        <w:rFonts w:ascii="Arial" w:hAnsi="Arial"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32D4E43"/>
    <w:multiLevelType w:val="hybridMultilevel"/>
    <w:tmpl w:val="5D5CFDEA"/>
    <w:lvl w:ilvl="0" w:tplc="990A867A">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478C1B80"/>
    <w:multiLevelType w:val="hybridMultilevel"/>
    <w:tmpl w:val="F0C44AA8"/>
    <w:lvl w:ilvl="0" w:tplc="51C0A7AC">
      <w:start w:val="1"/>
      <w:numFmt w:val="bullet"/>
      <w:pStyle w:val="Liste2"/>
      <w:lvlText w:val="-"/>
      <w:lvlJc w:val="left"/>
      <w:pPr>
        <w:ind w:left="720" w:hanging="360"/>
      </w:pPr>
      <w:rPr>
        <w:rFonts w:ascii="Frutiger 45 Light" w:hAnsi="Frutiger 45 Light" w:hint="default"/>
        <w:sz w:val="16"/>
      </w:rPr>
    </w:lvl>
    <w:lvl w:ilvl="1" w:tplc="0C070003" w:tentative="1">
      <w:start w:val="1"/>
      <w:numFmt w:val="bullet"/>
      <w:lvlText w:val="o"/>
      <w:lvlJc w:val="left"/>
      <w:pPr>
        <w:ind w:left="1440" w:hanging="360"/>
      </w:pPr>
      <w:rPr>
        <w:rFonts w:ascii="Courier New" w:hAnsi="Courier New" w:cs="Symbo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Symbol"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Symbol"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8285979"/>
    <w:multiLevelType w:val="hybridMultilevel"/>
    <w:tmpl w:val="E77AD272"/>
    <w:lvl w:ilvl="0" w:tplc="70EA603A">
      <w:start w:val="1"/>
      <w:numFmt w:val="decimal"/>
      <w:lvlText w:val="Kommentar %1:"/>
      <w:lvlJc w:val="left"/>
      <w:pPr>
        <w:ind w:left="72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BD14384"/>
    <w:multiLevelType w:val="multilevel"/>
    <w:tmpl w:val="C4C0A892"/>
    <w:lvl w:ilvl="0">
      <w:start w:val="1"/>
      <w:numFmt w:val="bullet"/>
      <w:lvlText w:val="-"/>
      <w:lvlJc w:val="left"/>
      <w:pPr>
        <w:tabs>
          <w:tab w:val="num" w:pos="567"/>
        </w:tabs>
        <w:ind w:left="567" w:hanging="567"/>
      </w:pPr>
      <w:rPr>
        <w:rFonts w:ascii="Frutiger 45 Light" w:hAnsi="Frutiger 45 Light" w:hint="default"/>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F3B5CAF"/>
    <w:multiLevelType w:val="multilevel"/>
    <w:tmpl w:val="F434F0B6"/>
    <w:lvl w:ilvl="0">
      <w:start w:val="1"/>
      <w:numFmt w:val="bullet"/>
      <w:lvlText w:val="-"/>
      <w:lvlJc w:val="left"/>
      <w:pPr>
        <w:tabs>
          <w:tab w:val="num" w:pos="567"/>
        </w:tabs>
        <w:ind w:left="567" w:hanging="567"/>
      </w:pPr>
      <w:rPr>
        <w:rFonts w:ascii="Frutiger 45 Light" w:hAnsi="Frutiger 45 Light" w:hint="default"/>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9C53188"/>
    <w:multiLevelType w:val="multilevel"/>
    <w:tmpl w:val="AF14054C"/>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5AEB3649"/>
    <w:multiLevelType w:val="multilevel"/>
    <w:tmpl w:val="81A8B394"/>
    <w:styleLink w:val="Formatvorlage3"/>
    <w:lvl w:ilvl="0">
      <w:start w:val="1"/>
      <w:numFmt w:val="decimal"/>
      <w:pStyle w:val="berschrift7"/>
      <w:lvlText w:val="%1."/>
      <w:lvlJc w:val="left"/>
      <w:pPr>
        <w:tabs>
          <w:tab w:val="num" w:pos="567"/>
        </w:tabs>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72A07C6"/>
    <w:multiLevelType w:val="multilevel"/>
    <w:tmpl w:val="D2B28FA0"/>
    <w:lvl w:ilvl="0">
      <w:start w:val="1"/>
      <w:numFmt w:val="bullet"/>
      <w:pStyle w:val="Liste"/>
      <w:lvlText w:val=""/>
      <w:lvlJc w:val="left"/>
      <w:pPr>
        <w:ind w:left="284" w:hanging="284"/>
      </w:pPr>
      <w:rPr>
        <w:rFonts w:ascii="Wingdings" w:hAnsi="Wingdings" w:hint="default"/>
      </w:rPr>
    </w:lvl>
    <w:lvl w:ilvl="1">
      <w:start w:val="1"/>
      <w:numFmt w:val="bullet"/>
      <w:lvlText w:val="-"/>
      <w:lvlJc w:val="left"/>
      <w:pPr>
        <w:ind w:left="568" w:hanging="284"/>
      </w:pPr>
      <w:rPr>
        <w:rFonts w:ascii="Frutiger 45 Light" w:hAnsi="Frutiger 45 Light"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22" w15:restartNumberingAfterBreak="0">
    <w:nsid w:val="677256D5"/>
    <w:multiLevelType w:val="hybridMultilevel"/>
    <w:tmpl w:val="D908BB3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6C972894"/>
    <w:multiLevelType w:val="multilevel"/>
    <w:tmpl w:val="39D062D8"/>
    <w:styleLink w:val="Formatvorlage1"/>
    <w:lvl w:ilvl="0">
      <w:start w:val="1"/>
      <w:numFmt w:val="decimal"/>
      <w:lvlText w:val="%1"/>
      <w:lvlJc w:val="left"/>
      <w:pPr>
        <w:ind w:left="425" w:hanging="425"/>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6CB767D5"/>
    <w:multiLevelType w:val="multilevel"/>
    <w:tmpl w:val="5CEC34FC"/>
    <w:lvl w:ilvl="0">
      <w:start w:val="1"/>
      <w:numFmt w:val="bullet"/>
      <w:lvlText w:val="-"/>
      <w:lvlJc w:val="left"/>
      <w:pPr>
        <w:tabs>
          <w:tab w:val="num" w:pos="567"/>
        </w:tabs>
        <w:ind w:left="567" w:hanging="567"/>
      </w:pPr>
      <w:rPr>
        <w:rFonts w:hint="default"/>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38D306C"/>
    <w:multiLevelType w:val="hybridMultilevel"/>
    <w:tmpl w:val="2B48BAA8"/>
    <w:lvl w:ilvl="0" w:tplc="D24A1AB6">
      <w:start w:val="1"/>
      <w:numFmt w:val="bullet"/>
      <w:pStyle w:val="TabelleasListe"/>
      <w:lvlText w:val=""/>
      <w:lvlJc w:val="left"/>
      <w:pPr>
        <w:ind w:left="360" w:hanging="360"/>
      </w:pPr>
      <w:rPr>
        <w:rFonts w:ascii="Symbol" w:hAnsi="Symbol"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6A97B1C"/>
    <w:multiLevelType w:val="hybridMultilevel"/>
    <w:tmpl w:val="EFF056EE"/>
    <w:lvl w:ilvl="0" w:tplc="9EFA5EC2">
      <w:start w:val="1"/>
      <w:numFmt w:val="bullet"/>
      <w:pStyle w:val="Aufzhlung1"/>
      <w:lvlText w:val="-"/>
      <w:lvlJc w:val="left"/>
      <w:pPr>
        <w:tabs>
          <w:tab w:val="num" w:pos="567"/>
        </w:tabs>
        <w:ind w:left="567" w:hanging="567"/>
      </w:pPr>
      <w:rPr>
        <w:rFonts w:ascii="Courier New" w:eastAsia="Arial Narrow" w:hAnsi="Courier New" w:hint="default"/>
      </w:rPr>
    </w:lvl>
    <w:lvl w:ilvl="1" w:tplc="00030407" w:tentative="1">
      <w:start w:val="1"/>
      <w:numFmt w:val="bullet"/>
      <w:lvlText w:val="o"/>
      <w:lvlJc w:val="left"/>
      <w:pPr>
        <w:tabs>
          <w:tab w:val="num" w:pos="-1180"/>
        </w:tabs>
        <w:ind w:left="-1180" w:hanging="360"/>
      </w:pPr>
      <w:rPr>
        <w:rFonts w:ascii="Courier New" w:hAnsi="Courier New" w:cs="Arial Narrow" w:hint="default"/>
      </w:rPr>
    </w:lvl>
    <w:lvl w:ilvl="2" w:tplc="00050407" w:tentative="1">
      <w:start w:val="1"/>
      <w:numFmt w:val="bullet"/>
      <w:lvlText w:val=""/>
      <w:lvlJc w:val="left"/>
      <w:pPr>
        <w:tabs>
          <w:tab w:val="num" w:pos="-460"/>
        </w:tabs>
        <w:ind w:left="-460" w:hanging="360"/>
      </w:pPr>
      <w:rPr>
        <w:rFonts w:ascii="Wingdings" w:hAnsi="Wingdings" w:hint="default"/>
      </w:rPr>
    </w:lvl>
    <w:lvl w:ilvl="3" w:tplc="00010407" w:tentative="1">
      <w:start w:val="1"/>
      <w:numFmt w:val="bullet"/>
      <w:lvlText w:val=""/>
      <w:lvlJc w:val="left"/>
      <w:pPr>
        <w:tabs>
          <w:tab w:val="num" w:pos="260"/>
        </w:tabs>
        <w:ind w:left="260" w:hanging="360"/>
      </w:pPr>
      <w:rPr>
        <w:rFonts w:ascii="Symbol" w:hAnsi="Symbol" w:hint="default"/>
      </w:rPr>
    </w:lvl>
    <w:lvl w:ilvl="4" w:tplc="00030407" w:tentative="1">
      <w:start w:val="1"/>
      <w:numFmt w:val="bullet"/>
      <w:lvlText w:val="o"/>
      <w:lvlJc w:val="left"/>
      <w:pPr>
        <w:tabs>
          <w:tab w:val="num" w:pos="980"/>
        </w:tabs>
        <w:ind w:left="980" w:hanging="360"/>
      </w:pPr>
      <w:rPr>
        <w:rFonts w:ascii="Courier New" w:hAnsi="Courier New" w:cs="Arial Narrow" w:hint="default"/>
      </w:rPr>
    </w:lvl>
    <w:lvl w:ilvl="5" w:tplc="00050407" w:tentative="1">
      <w:start w:val="1"/>
      <w:numFmt w:val="bullet"/>
      <w:lvlText w:val=""/>
      <w:lvlJc w:val="left"/>
      <w:pPr>
        <w:tabs>
          <w:tab w:val="num" w:pos="1700"/>
        </w:tabs>
        <w:ind w:left="1700" w:hanging="360"/>
      </w:pPr>
      <w:rPr>
        <w:rFonts w:ascii="Wingdings" w:hAnsi="Wingdings" w:hint="default"/>
      </w:rPr>
    </w:lvl>
    <w:lvl w:ilvl="6" w:tplc="00010407" w:tentative="1">
      <w:start w:val="1"/>
      <w:numFmt w:val="bullet"/>
      <w:lvlText w:val=""/>
      <w:lvlJc w:val="left"/>
      <w:pPr>
        <w:tabs>
          <w:tab w:val="num" w:pos="2420"/>
        </w:tabs>
        <w:ind w:left="2420" w:hanging="360"/>
      </w:pPr>
      <w:rPr>
        <w:rFonts w:ascii="Symbol" w:hAnsi="Symbol" w:hint="default"/>
      </w:rPr>
    </w:lvl>
    <w:lvl w:ilvl="7" w:tplc="00030407" w:tentative="1">
      <w:start w:val="1"/>
      <w:numFmt w:val="bullet"/>
      <w:lvlText w:val="o"/>
      <w:lvlJc w:val="left"/>
      <w:pPr>
        <w:tabs>
          <w:tab w:val="num" w:pos="3140"/>
        </w:tabs>
        <w:ind w:left="3140" w:hanging="360"/>
      </w:pPr>
      <w:rPr>
        <w:rFonts w:ascii="Courier New" w:hAnsi="Courier New" w:cs="Arial Narrow" w:hint="default"/>
      </w:rPr>
    </w:lvl>
    <w:lvl w:ilvl="8" w:tplc="00050407" w:tentative="1">
      <w:start w:val="1"/>
      <w:numFmt w:val="bullet"/>
      <w:lvlText w:val=""/>
      <w:lvlJc w:val="left"/>
      <w:pPr>
        <w:tabs>
          <w:tab w:val="num" w:pos="3860"/>
        </w:tabs>
        <w:ind w:left="3860" w:hanging="360"/>
      </w:pPr>
      <w:rPr>
        <w:rFonts w:ascii="Wingdings" w:hAnsi="Wingdings" w:hint="default"/>
      </w:rPr>
    </w:lvl>
  </w:abstractNum>
  <w:num w:numId="1">
    <w:abstractNumId w:val="15"/>
  </w:num>
  <w:num w:numId="2">
    <w:abstractNumId w:val="21"/>
  </w:num>
  <w:num w:numId="3">
    <w:abstractNumId w:val="0"/>
  </w:num>
  <w:num w:numId="4">
    <w:abstractNumId w:val="26"/>
  </w:num>
  <w:num w:numId="5">
    <w:abstractNumId w:val="25"/>
  </w:num>
  <w:num w:numId="6">
    <w:abstractNumId w:val="12"/>
  </w:num>
  <w:num w:numId="7">
    <w:abstractNumId w:val="23"/>
  </w:num>
  <w:num w:numId="8">
    <w:abstractNumId w:val="19"/>
  </w:num>
  <w:num w:numId="9">
    <w:abstractNumId w:val="20"/>
  </w:num>
  <w:num w:numId="10">
    <w:abstractNumId w:val="13"/>
  </w:num>
  <w:num w:numId="11">
    <w:abstractNumId w:val="5"/>
  </w:num>
  <w:num w:numId="12">
    <w:abstractNumId w:val="4"/>
  </w:num>
  <w:num w:numId="13">
    <w:abstractNumId w:val="7"/>
  </w:num>
  <w:num w:numId="14">
    <w:abstractNumId w:val="19"/>
  </w:num>
  <w:num w:numId="15">
    <w:abstractNumId w:val="5"/>
  </w:num>
  <w:num w:numId="16">
    <w:abstractNumId w:val="21"/>
  </w:num>
  <w:num w:numId="17">
    <w:abstractNumId w:val="21"/>
  </w:num>
  <w:num w:numId="18">
    <w:abstractNumId w:val="19"/>
  </w:num>
  <w:num w:numId="19">
    <w:abstractNumId w:val="19"/>
  </w:num>
  <w:num w:numId="20">
    <w:abstractNumId w:val="21"/>
  </w:num>
  <w:num w:numId="21">
    <w:abstractNumId w:val="21"/>
  </w:num>
  <w:num w:numId="22">
    <w:abstractNumId w:val="21"/>
  </w:num>
  <w:num w:numId="23">
    <w:abstractNumId w:val="21"/>
  </w:num>
  <w:num w:numId="24">
    <w:abstractNumId w:val="21"/>
  </w:num>
  <w:num w:numId="25">
    <w:abstractNumId w:val="19"/>
  </w:num>
  <w:num w:numId="26">
    <w:abstractNumId w:val="21"/>
  </w:num>
  <w:num w:numId="27">
    <w:abstractNumId w:val="19"/>
  </w:num>
  <w:num w:numId="28">
    <w:abstractNumId w:val="19"/>
  </w:num>
  <w:num w:numId="29">
    <w:abstractNumId w:val="21"/>
  </w:num>
  <w:num w:numId="30">
    <w:abstractNumId w:val="21"/>
  </w:num>
  <w:num w:numId="31">
    <w:abstractNumId w:val="21"/>
  </w:num>
  <w:num w:numId="32">
    <w:abstractNumId w:val="19"/>
  </w:num>
  <w:num w:numId="33">
    <w:abstractNumId w:val="24"/>
  </w:num>
  <w:num w:numId="34">
    <w:abstractNumId w:val="17"/>
  </w:num>
  <w:num w:numId="35">
    <w:abstractNumId w:val="18"/>
  </w:num>
  <w:num w:numId="36">
    <w:abstractNumId w:val="19"/>
  </w:num>
  <w:num w:numId="37">
    <w:abstractNumId w:val="22"/>
  </w:num>
  <w:num w:numId="38">
    <w:abstractNumId w:val="1"/>
  </w:num>
  <w:num w:numId="39">
    <w:abstractNumId w:val="6"/>
  </w:num>
  <w:num w:numId="40">
    <w:abstractNumId w:val="16"/>
  </w:num>
  <w:num w:numId="41">
    <w:abstractNumId w:val="2"/>
  </w:num>
  <w:num w:numId="42">
    <w:abstractNumId w:val="19"/>
  </w:num>
  <w:num w:numId="43">
    <w:abstractNumId w:val="19"/>
  </w:num>
  <w:num w:numId="44">
    <w:abstractNumId w:val="10"/>
  </w:num>
  <w:num w:numId="45">
    <w:abstractNumId w:val="8"/>
  </w:num>
  <w:num w:numId="46">
    <w:abstractNumId w:val="11"/>
  </w:num>
  <w:num w:numId="47">
    <w:abstractNumId w:val="14"/>
  </w:num>
  <w:num w:numId="48">
    <w:abstractNumId w:val="3"/>
  </w:num>
  <w:num w:numId="49">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9"/>
  <w:autoHyphenation/>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202"/>
    <w:rsid w:val="0000231E"/>
    <w:rsid w:val="00003262"/>
    <w:rsid w:val="00007838"/>
    <w:rsid w:val="00007C5F"/>
    <w:rsid w:val="00013994"/>
    <w:rsid w:val="000142D0"/>
    <w:rsid w:val="000143D9"/>
    <w:rsid w:val="0001472B"/>
    <w:rsid w:val="00014864"/>
    <w:rsid w:val="000150FF"/>
    <w:rsid w:val="00016192"/>
    <w:rsid w:val="000165CF"/>
    <w:rsid w:val="00023A04"/>
    <w:rsid w:val="0002423F"/>
    <w:rsid w:val="000265B0"/>
    <w:rsid w:val="00026F0A"/>
    <w:rsid w:val="00030575"/>
    <w:rsid w:val="000310B5"/>
    <w:rsid w:val="00031326"/>
    <w:rsid w:val="00032766"/>
    <w:rsid w:val="00032BD6"/>
    <w:rsid w:val="00032FD5"/>
    <w:rsid w:val="000336BD"/>
    <w:rsid w:val="00033920"/>
    <w:rsid w:val="00033F17"/>
    <w:rsid w:val="00041876"/>
    <w:rsid w:val="00044381"/>
    <w:rsid w:val="00044CD2"/>
    <w:rsid w:val="000500DD"/>
    <w:rsid w:val="00050237"/>
    <w:rsid w:val="00050FC7"/>
    <w:rsid w:val="00050FD2"/>
    <w:rsid w:val="0005280D"/>
    <w:rsid w:val="00053F9C"/>
    <w:rsid w:val="0005549A"/>
    <w:rsid w:val="0005582D"/>
    <w:rsid w:val="00056034"/>
    <w:rsid w:val="0005613D"/>
    <w:rsid w:val="00057170"/>
    <w:rsid w:val="0005734F"/>
    <w:rsid w:val="00061C47"/>
    <w:rsid w:val="00064973"/>
    <w:rsid w:val="0006584E"/>
    <w:rsid w:val="00065C0A"/>
    <w:rsid w:val="00065C2E"/>
    <w:rsid w:val="00066BB2"/>
    <w:rsid w:val="0007037F"/>
    <w:rsid w:val="000708F0"/>
    <w:rsid w:val="00071202"/>
    <w:rsid w:val="00071756"/>
    <w:rsid w:val="000719EB"/>
    <w:rsid w:val="00072900"/>
    <w:rsid w:val="00072933"/>
    <w:rsid w:val="00073D84"/>
    <w:rsid w:val="0007466D"/>
    <w:rsid w:val="00075182"/>
    <w:rsid w:val="00075925"/>
    <w:rsid w:val="00076C66"/>
    <w:rsid w:val="00080759"/>
    <w:rsid w:val="000831AA"/>
    <w:rsid w:val="00084A0B"/>
    <w:rsid w:val="000861BC"/>
    <w:rsid w:val="000873C1"/>
    <w:rsid w:val="00090116"/>
    <w:rsid w:val="00090CEC"/>
    <w:rsid w:val="00092C3E"/>
    <w:rsid w:val="000941CA"/>
    <w:rsid w:val="000955FE"/>
    <w:rsid w:val="0009591A"/>
    <w:rsid w:val="000966C9"/>
    <w:rsid w:val="00097242"/>
    <w:rsid w:val="000A0AD3"/>
    <w:rsid w:val="000A128D"/>
    <w:rsid w:val="000A4F76"/>
    <w:rsid w:val="000A5A85"/>
    <w:rsid w:val="000B01E3"/>
    <w:rsid w:val="000B03E4"/>
    <w:rsid w:val="000B042C"/>
    <w:rsid w:val="000B0FEF"/>
    <w:rsid w:val="000B1438"/>
    <w:rsid w:val="000B1A30"/>
    <w:rsid w:val="000B2062"/>
    <w:rsid w:val="000B3119"/>
    <w:rsid w:val="000B3639"/>
    <w:rsid w:val="000B40B6"/>
    <w:rsid w:val="000B5A25"/>
    <w:rsid w:val="000B7676"/>
    <w:rsid w:val="000C209F"/>
    <w:rsid w:val="000C524F"/>
    <w:rsid w:val="000C5358"/>
    <w:rsid w:val="000C699A"/>
    <w:rsid w:val="000D10F8"/>
    <w:rsid w:val="000D32E0"/>
    <w:rsid w:val="000D3D94"/>
    <w:rsid w:val="000D72C4"/>
    <w:rsid w:val="000D7647"/>
    <w:rsid w:val="000E3AAD"/>
    <w:rsid w:val="000E3F43"/>
    <w:rsid w:val="000E401D"/>
    <w:rsid w:val="000E4EDD"/>
    <w:rsid w:val="000E63E5"/>
    <w:rsid w:val="000E7FBD"/>
    <w:rsid w:val="000F0F6A"/>
    <w:rsid w:val="000F1863"/>
    <w:rsid w:val="000F1A0B"/>
    <w:rsid w:val="000F3E61"/>
    <w:rsid w:val="000F454F"/>
    <w:rsid w:val="000F45B0"/>
    <w:rsid w:val="000F4F11"/>
    <w:rsid w:val="001011B2"/>
    <w:rsid w:val="0010409E"/>
    <w:rsid w:val="001051C6"/>
    <w:rsid w:val="00106238"/>
    <w:rsid w:val="0010747E"/>
    <w:rsid w:val="00107C2B"/>
    <w:rsid w:val="00107DBF"/>
    <w:rsid w:val="00111493"/>
    <w:rsid w:val="00112219"/>
    <w:rsid w:val="001122F5"/>
    <w:rsid w:val="0011399A"/>
    <w:rsid w:val="00113CCD"/>
    <w:rsid w:val="00113E41"/>
    <w:rsid w:val="00115016"/>
    <w:rsid w:val="001163A6"/>
    <w:rsid w:val="00120139"/>
    <w:rsid w:val="00120871"/>
    <w:rsid w:val="00122721"/>
    <w:rsid w:val="00122CB9"/>
    <w:rsid w:val="00122E51"/>
    <w:rsid w:val="001246D2"/>
    <w:rsid w:val="00127209"/>
    <w:rsid w:val="0013328F"/>
    <w:rsid w:val="001353FE"/>
    <w:rsid w:val="001400A4"/>
    <w:rsid w:val="00140EE4"/>
    <w:rsid w:val="0014384B"/>
    <w:rsid w:val="00143949"/>
    <w:rsid w:val="001456F5"/>
    <w:rsid w:val="00145F55"/>
    <w:rsid w:val="001468EE"/>
    <w:rsid w:val="00146E3C"/>
    <w:rsid w:val="00147D3B"/>
    <w:rsid w:val="0015046B"/>
    <w:rsid w:val="00150A51"/>
    <w:rsid w:val="0015190B"/>
    <w:rsid w:val="00153D1B"/>
    <w:rsid w:val="00155B5E"/>
    <w:rsid w:val="00157FA0"/>
    <w:rsid w:val="0016085D"/>
    <w:rsid w:val="00160A2E"/>
    <w:rsid w:val="00160ACA"/>
    <w:rsid w:val="00162D34"/>
    <w:rsid w:val="00162F8F"/>
    <w:rsid w:val="0016300B"/>
    <w:rsid w:val="001636AB"/>
    <w:rsid w:val="0016406E"/>
    <w:rsid w:val="00166098"/>
    <w:rsid w:val="001702BE"/>
    <w:rsid w:val="001738AB"/>
    <w:rsid w:val="00173B51"/>
    <w:rsid w:val="001758FF"/>
    <w:rsid w:val="00175963"/>
    <w:rsid w:val="001771D7"/>
    <w:rsid w:val="00177316"/>
    <w:rsid w:val="00183D6B"/>
    <w:rsid w:val="0018541E"/>
    <w:rsid w:val="00186014"/>
    <w:rsid w:val="00186075"/>
    <w:rsid w:val="00186BFD"/>
    <w:rsid w:val="00186FDD"/>
    <w:rsid w:val="001929D7"/>
    <w:rsid w:val="00192D0F"/>
    <w:rsid w:val="00194589"/>
    <w:rsid w:val="00194BDC"/>
    <w:rsid w:val="00196230"/>
    <w:rsid w:val="001A1D60"/>
    <w:rsid w:val="001A21F7"/>
    <w:rsid w:val="001A24F0"/>
    <w:rsid w:val="001A3697"/>
    <w:rsid w:val="001A3BE7"/>
    <w:rsid w:val="001A49C6"/>
    <w:rsid w:val="001A4C2F"/>
    <w:rsid w:val="001A4F5D"/>
    <w:rsid w:val="001A627A"/>
    <w:rsid w:val="001A62BB"/>
    <w:rsid w:val="001A689C"/>
    <w:rsid w:val="001A6AFF"/>
    <w:rsid w:val="001B05D9"/>
    <w:rsid w:val="001B0BA3"/>
    <w:rsid w:val="001B0CD7"/>
    <w:rsid w:val="001B28B1"/>
    <w:rsid w:val="001B28C0"/>
    <w:rsid w:val="001B3EE1"/>
    <w:rsid w:val="001B4144"/>
    <w:rsid w:val="001B4AE2"/>
    <w:rsid w:val="001B552B"/>
    <w:rsid w:val="001B5552"/>
    <w:rsid w:val="001B766D"/>
    <w:rsid w:val="001B7FBE"/>
    <w:rsid w:val="001C0011"/>
    <w:rsid w:val="001C0595"/>
    <w:rsid w:val="001C181A"/>
    <w:rsid w:val="001C5DFB"/>
    <w:rsid w:val="001C5E25"/>
    <w:rsid w:val="001D0317"/>
    <w:rsid w:val="001D1B33"/>
    <w:rsid w:val="001D2BDB"/>
    <w:rsid w:val="001E0397"/>
    <w:rsid w:val="001E3F9A"/>
    <w:rsid w:val="001E4FCC"/>
    <w:rsid w:val="001E5036"/>
    <w:rsid w:val="001E51F0"/>
    <w:rsid w:val="001E69E3"/>
    <w:rsid w:val="001F0076"/>
    <w:rsid w:val="001F1A10"/>
    <w:rsid w:val="001F1A70"/>
    <w:rsid w:val="001F3A6E"/>
    <w:rsid w:val="001F3E25"/>
    <w:rsid w:val="001F3FFD"/>
    <w:rsid w:val="001F4D6C"/>
    <w:rsid w:val="002005A9"/>
    <w:rsid w:val="0020236B"/>
    <w:rsid w:val="002043FD"/>
    <w:rsid w:val="00206881"/>
    <w:rsid w:val="00207CEF"/>
    <w:rsid w:val="00210DF9"/>
    <w:rsid w:val="00212A0F"/>
    <w:rsid w:val="002130EE"/>
    <w:rsid w:val="002150AA"/>
    <w:rsid w:val="0021598A"/>
    <w:rsid w:val="00215A3C"/>
    <w:rsid w:val="002164E2"/>
    <w:rsid w:val="00216E8C"/>
    <w:rsid w:val="00217B85"/>
    <w:rsid w:val="002207BC"/>
    <w:rsid w:val="00222A6C"/>
    <w:rsid w:val="00223875"/>
    <w:rsid w:val="00227C44"/>
    <w:rsid w:val="00230971"/>
    <w:rsid w:val="002311EB"/>
    <w:rsid w:val="002312A7"/>
    <w:rsid w:val="00232743"/>
    <w:rsid w:val="00232911"/>
    <w:rsid w:val="00235C2D"/>
    <w:rsid w:val="00236186"/>
    <w:rsid w:val="002369D9"/>
    <w:rsid w:val="00237595"/>
    <w:rsid w:val="00242FD0"/>
    <w:rsid w:val="002434A1"/>
    <w:rsid w:val="00243A5B"/>
    <w:rsid w:val="00243E2C"/>
    <w:rsid w:val="00245712"/>
    <w:rsid w:val="00245F9B"/>
    <w:rsid w:val="0024740E"/>
    <w:rsid w:val="00250438"/>
    <w:rsid w:val="0025221E"/>
    <w:rsid w:val="002548BE"/>
    <w:rsid w:val="0025517A"/>
    <w:rsid w:val="0025617B"/>
    <w:rsid w:val="00256A7A"/>
    <w:rsid w:val="00256D89"/>
    <w:rsid w:val="00260F75"/>
    <w:rsid w:val="0026198F"/>
    <w:rsid w:val="00261E89"/>
    <w:rsid w:val="002639F1"/>
    <w:rsid w:val="00263D7E"/>
    <w:rsid w:val="0026505C"/>
    <w:rsid w:val="002654C7"/>
    <w:rsid w:val="00266FA3"/>
    <w:rsid w:val="002673C6"/>
    <w:rsid w:val="00267F2A"/>
    <w:rsid w:val="00270F47"/>
    <w:rsid w:val="00272848"/>
    <w:rsid w:val="0028024B"/>
    <w:rsid w:val="00280755"/>
    <w:rsid w:val="00281D19"/>
    <w:rsid w:val="00285A07"/>
    <w:rsid w:val="002877AD"/>
    <w:rsid w:val="00291235"/>
    <w:rsid w:val="00292FEC"/>
    <w:rsid w:val="002935D4"/>
    <w:rsid w:val="00293758"/>
    <w:rsid w:val="002937F6"/>
    <w:rsid w:val="0029446A"/>
    <w:rsid w:val="00294B02"/>
    <w:rsid w:val="00296F9A"/>
    <w:rsid w:val="002A4A86"/>
    <w:rsid w:val="002A5ADA"/>
    <w:rsid w:val="002B18BE"/>
    <w:rsid w:val="002B2BE3"/>
    <w:rsid w:val="002B3A3C"/>
    <w:rsid w:val="002B431A"/>
    <w:rsid w:val="002B5C52"/>
    <w:rsid w:val="002C44E5"/>
    <w:rsid w:val="002C6C5B"/>
    <w:rsid w:val="002D19F0"/>
    <w:rsid w:val="002D250D"/>
    <w:rsid w:val="002D28AA"/>
    <w:rsid w:val="002D310A"/>
    <w:rsid w:val="002D4309"/>
    <w:rsid w:val="002D481D"/>
    <w:rsid w:val="002D6DDC"/>
    <w:rsid w:val="002E3CF8"/>
    <w:rsid w:val="002E4B05"/>
    <w:rsid w:val="002E5F5B"/>
    <w:rsid w:val="002E6F27"/>
    <w:rsid w:val="002E76B0"/>
    <w:rsid w:val="002E7732"/>
    <w:rsid w:val="002E7D4B"/>
    <w:rsid w:val="002F03F7"/>
    <w:rsid w:val="002F04E1"/>
    <w:rsid w:val="002F155A"/>
    <w:rsid w:val="002F1E4D"/>
    <w:rsid w:val="002F295F"/>
    <w:rsid w:val="002F2B18"/>
    <w:rsid w:val="002F3ABF"/>
    <w:rsid w:val="002F4794"/>
    <w:rsid w:val="002F525F"/>
    <w:rsid w:val="002F5AF9"/>
    <w:rsid w:val="002F6C77"/>
    <w:rsid w:val="003010C8"/>
    <w:rsid w:val="00301A53"/>
    <w:rsid w:val="00301D80"/>
    <w:rsid w:val="00303CBA"/>
    <w:rsid w:val="00311ABC"/>
    <w:rsid w:val="00314806"/>
    <w:rsid w:val="00315635"/>
    <w:rsid w:val="00316AED"/>
    <w:rsid w:val="00316D3F"/>
    <w:rsid w:val="00316F07"/>
    <w:rsid w:val="0031722F"/>
    <w:rsid w:val="003172F6"/>
    <w:rsid w:val="00322AF5"/>
    <w:rsid w:val="0032304D"/>
    <w:rsid w:val="00323B1F"/>
    <w:rsid w:val="003242CB"/>
    <w:rsid w:val="00324581"/>
    <w:rsid w:val="00324B06"/>
    <w:rsid w:val="00326B32"/>
    <w:rsid w:val="00327758"/>
    <w:rsid w:val="0033054B"/>
    <w:rsid w:val="00331D94"/>
    <w:rsid w:val="003322BA"/>
    <w:rsid w:val="003325AE"/>
    <w:rsid w:val="00332A46"/>
    <w:rsid w:val="00333A57"/>
    <w:rsid w:val="003341D6"/>
    <w:rsid w:val="00334907"/>
    <w:rsid w:val="0033533E"/>
    <w:rsid w:val="00336251"/>
    <w:rsid w:val="0033681E"/>
    <w:rsid w:val="0033734C"/>
    <w:rsid w:val="003405F6"/>
    <w:rsid w:val="00340A09"/>
    <w:rsid w:val="003425D1"/>
    <w:rsid w:val="00343C6B"/>
    <w:rsid w:val="00343EA0"/>
    <w:rsid w:val="003440B6"/>
    <w:rsid w:val="00344CF8"/>
    <w:rsid w:val="003451D3"/>
    <w:rsid w:val="00345287"/>
    <w:rsid w:val="003509FA"/>
    <w:rsid w:val="00355FD7"/>
    <w:rsid w:val="00357F88"/>
    <w:rsid w:val="00362C01"/>
    <w:rsid w:val="00362D54"/>
    <w:rsid w:val="00363C2E"/>
    <w:rsid w:val="00364989"/>
    <w:rsid w:val="00364CFD"/>
    <w:rsid w:val="003675A6"/>
    <w:rsid w:val="00367A52"/>
    <w:rsid w:val="003703BD"/>
    <w:rsid w:val="003725DC"/>
    <w:rsid w:val="003741E7"/>
    <w:rsid w:val="00375939"/>
    <w:rsid w:val="00375BFE"/>
    <w:rsid w:val="003765B9"/>
    <w:rsid w:val="00377D48"/>
    <w:rsid w:val="003829EB"/>
    <w:rsid w:val="00387B11"/>
    <w:rsid w:val="00390156"/>
    <w:rsid w:val="003911B6"/>
    <w:rsid w:val="0039220F"/>
    <w:rsid w:val="003929B1"/>
    <w:rsid w:val="00393D45"/>
    <w:rsid w:val="00394574"/>
    <w:rsid w:val="00394E88"/>
    <w:rsid w:val="00395069"/>
    <w:rsid w:val="00395DCE"/>
    <w:rsid w:val="003974A9"/>
    <w:rsid w:val="003A3516"/>
    <w:rsid w:val="003A37D8"/>
    <w:rsid w:val="003A3CA5"/>
    <w:rsid w:val="003A4CA9"/>
    <w:rsid w:val="003A4F16"/>
    <w:rsid w:val="003A50AE"/>
    <w:rsid w:val="003B044E"/>
    <w:rsid w:val="003B174D"/>
    <w:rsid w:val="003B3E41"/>
    <w:rsid w:val="003B40B5"/>
    <w:rsid w:val="003B49F8"/>
    <w:rsid w:val="003B4D54"/>
    <w:rsid w:val="003B682B"/>
    <w:rsid w:val="003B7359"/>
    <w:rsid w:val="003C1A95"/>
    <w:rsid w:val="003C2DED"/>
    <w:rsid w:val="003C3609"/>
    <w:rsid w:val="003C3F6C"/>
    <w:rsid w:val="003C4360"/>
    <w:rsid w:val="003C5359"/>
    <w:rsid w:val="003C6D0F"/>
    <w:rsid w:val="003D0405"/>
    <w:rsid w:val="003D1B65"/>
    <w:rsid w:val="003D22D2"/>
    <w:rsid w:val="003D36B3"/>
    <w:rsid w:val="003D66B7"/>
    <w:rsid w:val="003D778B"/>
    <w:rsid w:val="003E0610"/>
    <w:rsid w:val="003E1894"/>
    <w:rsid w:val="003E6FAB"/>
    <w:rsid w:val="003F0404"/>
    <w:rsid w:val="003F1CF0"/>
    <w:rsid w:val="003F5609"/>
    <w:rsid w:val="003F596D"/>
    <w:rsid w:val="003F5D58"/>
    <w:rsid w:val="003F6479"/>
    <w:rsid w:val="003F6512"/>
    <w:rsid w:val="00401FC7"/>
    <w:rsid w:val="00403FF1"/>
    <w:rsid w:val="004054FE"/>
    <w:rsid w:val="0040730F"/>
    <w:rsid w:val="004075C9"/>
    <w:rsid w:val="00407E92"/>
    <w:rsid w:val="00410DBE"/>
    <w:rsid w:val="00412C77"/>
    <w:rsid w:val="004136E3"/>
    <w:rsid w:val="00414425"/>
    <w:rsid w:val="00414983"/>
    <w:rsid w:val="00414B23"/>
    <w:rsid w:val="004160EC"/>
    <w:rsid w:val="00417504"/>
    <w:rsid w:val="004177E9"/>
    <w:rsid w:val="00417E81"/>
    <w:rsid w:val="00421FB9"/>
    <w:rsid w:val="004237BE"/>
    <w:rsid w:val="004240DE"/>
    <w:rsid w:val="004241F3"/>
    <w:rsid w:val="004248E7"/>
    <w:rsid w:val="004273CB"/>
    <w:rsid w:val="00430037"/>
    <w:rsid w:val="00431280"/>
    <w:rsid w:val="00432D2A"/>
    <w:rsid w:val="0043426B"/>
    <w:rsid w:val="004346FE"/>
    <w:rsid w:val="00434AAA"/>
    <w:rsid w:val="00437007"/>
    <w:rsid w:val="004405C7"/>
    <w:rsid w:val="00442053"/>
    <w:rsid w:val="004441BE"/>
    <w:rsid w:val="004442B7"/>
    <w:rsid w:val="00445E72"/>
    <w:rsid w:val="0044745E"/>
    <w:rsid w:val="00453697"/>
    <w:rsid w:val="00454778"/>
    <w:rsid w:val="00455129"/>
    <w:rsid w:val="004552B3"/>
    <w:rsid w:val="00455FB4"/>
    <w:rsid w:val="0045754C"/>
    <w:rsid w:val="00457C3E"/>
    <w:rsid w:val="00461237"/>
    <w:rsid w:val="0046163C"/>
    <w:rsid w:val="004666BB"/>
    <w:rsid w:val="004705AD"/>
    <w:rsid w:val="00471FA1"/>
    <w:rsid w:val="004755D3"/>
    <w:rsid w:val="004761DE"/>
    <w:rsid w:val="004769C4"/>
    <w:rsid w:val="004779D2"/>
    <w:rsid w:val="00482C4F"/>
    <w:rsid w:val="00484466"/>
    <w:rsid w:val="00486666"/>
    <w:rsid w:val="004874D8"/>
    <w:rsid w:val="00490544"/>
    <w:rsid w:val="00497C26"/>
    <w:rsid w:val="004A143A"/>
    <w:rsid w:val="004A3221"/>
    <w:rsid w:val="004A37D9"/>
    <w:rsid w:val="004A39C2"/>
    <w:rsid w:val="004A3ACF"/>
    <w:rsid w:val="004A5A81"/>
    <w:rsid w:val="004A609A"/>
    <w:rsid w:val="004A7F83"/>
    <w:rsid w:val="004B12CC"/>
    <w:rsid w:val="004B14DA"/>
    <w:rsid w:val="004B27E4"/>
    <w:rsid w:val="004B3DDA"/>
    <w:rsid w:val="004B4714"/>
    <w:rsid w:val="004B6D3F"/>
    <w:rsid w:val="004C0AFD"/>
    <w:rsid w:val="004C0B54"/>
    <w:rsid w:val="004C0EC7"/>
    <w:rsid w:val="004C327F"/>
    <w:rsid w:val="004C3475"/>
    <w:rsid w:val="004C4C19"/>
    <w:rsid w:val="004D0156"/>
    <w:rsid w:val="004D0D3F"/>
    <w:rsid w:val="004D1464"/>
    <w:rsid w:val="004D176B"/>
    <w:rsid w:val="004D19DC"/>
    <w:rsid w:val="004D2A02"/>
    <w:rsid w:val="004D5269"/>
    <w:rsid w:val="004D540A"/>
    <w:rsid w:val="004D64DC"/>
    <w:rsid w:val="004D6EE6"/>
    <w:rsid w:val="004E363B"/>
    <w:rsid w:val="004E3F79"/>
    <w:rsid w:val="004E4827"/>
    <w:rsid w:val="004E4CCB"/>
    <w:rsid w:val="004E53CF"/>
    <w:rsid w:val="004E5494"/>
    <w:rsid w:val="004E65F3"/>
    <w:rsid w:val="004E6764"/>
    <w:rsid w:val="004E6A74"/>
    <w:rsid w:val="004E76EB"/>
    <w:rsid w:val="004F0814"/>
    <w:rsid w:val="004F0C7F"/>
    <w:rsid w:val="004F130A"/>
    <w:rsid w:val="004F1475"/>
    <w:rsid w:val="004F1F86"/>
    <w:rsid w:val="004F2340"/>
    <w:rsid w:val="004F41A5"/>
    <w:rsid w:val="004F56B7"/>
    <w:rsid w:val="004F6E72"/>
    <w:rsid w:val="00502D42"/>
    <w:rsid w:val="00502E37"/>
    <w:rsid w:val="00504778"/>
    <w:rsid w:val="00513758"/>
    <w:rsid w:val="00521FE6"/>
    <w:rsid w:val="0052245C"/>
    <w:rsid w:val="00527651"/>
    <w:rsid w:val="00527E08"/>
    <w:rsid w:val="005332B5"/>
    <w:rsid w:val="00535388"/>
    <w:rsid w:val="005354A0"/>
    <w:rsid w:val="00535767"/>
    <w:rsid w:val="005366E3"/>
    <w:rsid w:val="00537074"/>
    <w:rsid w:val="005377D8"/>
    <w:rsid w:val="0054305F"/>
    <w:rsid w:val="0054561A"/>
    <w:rsid w:val="0054575F"/>
    <w:rsid w:val="00545CF5"/>
    <w:rsid w:val="00546D47"/>
    <w:rsid w:val="00547999"/>
    <w:rsid w:val="00550B01"/>
    <w:rsid w:val="005538C8"/>
    <w:rsid w:val="00553999"/>
    <w:rsid w:val="00553C04"/>
    <w:rsid w:val="00555EAB"/>
    <w:rsid w:val="0055714A"/>
    <w:rsid w:val="0056155E"/>
    <w:rsid w:val="00561A86"/>
    <w:rsid w:val="00563005"/>
    <w:rsid w:val="00563123"/>
    <w:rsid w:val="00563CA6"/>
    <w:rsid w:val="0056534C"/>
    <w:rsid w:val="00566024"/>
    <w:rsid w:val="005663E1"/>
    <w:rsid w:val="00566C44"/>
    <w:rsid w:val="00566E60"/>
    <w:rsid w:val="00570800"/>
    <w:rsid w:val="005714D7"/>
    <w:rsid w:val="00571C7C"/>
    <w:rsid w:val="00572E56"/>
    <w:rsid w:val="00575091"/>
    <w:rsid w:val="005754A1"/>
    <w:rsid w:val="00576699"/>
    <w:rsid w:val="00576750"/>
    <w:rsid w:val="0057781D"/>
    <w:rsid w:val="005808DE"/>
    <w:rsid w:val="00581607"/>
    <w:rsid w:val="005817B7"/>
    <w:rsid w:val="0058261F"/>
    <w:rsid w:val="00582B8E"/>
    <w:rsid w:val="005834AB"/>
    <w:rsid w:val="00583903"/>
    <w:rsid w:val="00583C1D"/>
    <w:rsid w:val="00584BF6"/>
    <w:rsid w:val="005855B5"/>
    <w:rsid w:val="00585E80"/>
    <w:rsid w:val="0058639D"/>
    <w:rsid w:val="00592BFF"/>
    <w:rsid w:val="0059309E"/>
    <w:rsid w:val="005930C5"/>
    <w:rsid w:val="005943D5"/>
    <w:rsid w:val="00594F10"/>
    <w:rsid w:val="005954E5"/>
    <w:rsid w:val="00595738"/>
    <w:rsid w:val="00596864"/>
    <w:rsid w:val="0059727B"/>
    <w:rsid w:val="005A22FA"/>
    <w:rsid w:val="005A329B"/>
    <w:rsid w:val="005A5F0F"/>
    <w:rsid w:val="005A6E07"/>
    <w:rsid w:val="005A7AF8"/>
    <w:rsid w:val="005B009F"/>
    <w:rsid w:val="005B1D7B"/>
    <w:rsid w:val="005B3C66"/>
    <w:rsid w:val="005B4ED4"/>
    <w:rsid w:val="005B7E66"/>
    <w:rsid w:val="005C39FA"/>
    <w:rsid w:val="005C413E"/>
    <w:rsid w:val="005C50C7"/>
    <w:rsid w:val="005C74BD"/>
    <w:rsid w:val="005D0A0C"/>
    <w:rsid w:val="005D1322"/>
    <w:rsid w:val="005D1363"/>
    <w:rsid w:val="005D14F3"/>
    <w:rsid w:val="005D2172"/>
    <w:rsid w:val="005D3414"/>
    <w:rsid w:val="005D5CE1"/>
    <w:rsid w:val="005D6E95"/>
    <w:rsid w:val="005D75AE"/>
    <w:rsid w:val="005D7DF4"/>
    <w:rsid w:val="005E613F"/>
    <w:rsid w:val="005E61F3"/>
    <w:rsid w:val="005F455F"/>
    <w:rsid w:val="005F63D3"/>
    <w:rsid w:val="005F6609"/>
    <w:rsid w:val="005F6A93"/>
    <w:rsid w:val="0060257D"/>
    <w:rsid w:val="00603D39"/>
    <w:rsid w:val="00606E8B"/>
    <w:rsid w:val="00607E7F"/>
    <w:rsid w:val="00611329"/>
    <w:rsid w:val="006117CD"/>
    <w:rsid w:val="006128D6"/>
    <w:rsid w:val="006149AC"/>
    <w:rsid w:val="00615D20"/>
    <w:rsid w:val="00617AF8"/>
    <w:rsid w:val="0062182B"/>
    <w:rsid w:val="00621A07"/>
    <w:rsid w:val="00621BD6"/>
    <w:rsid w:val="00621D51"/>
    <w:rsid w:val="00621DF8"/>
    <w:rsid w:val="00621F11"/>
    <w:rsid w:val="00622780"/>
    <w:rsid w:val="006244FA"/>
    <w:rsid w:val="00625C08"/>
    <w:rsid w:val="00625CB8"/>
    <w:rsid w:val="00626802"/>
    <w:rsid w:val="00626A93"/>
    <w:rsid w:val="00632280"/>
    <w:rsid w:val="006336D3"/>
    <w:rsid w:val="00634546"/>
    <w:rsid w:val="006353C9"/>
    <w:rsid w:val="00635F35"/>
    <w:rsid w:val="0063676E"/>
    <w:rsid w:val="00636E81"/>
    <w:rsid w:val="0064114A"/>
    <w:rsid w:val="006420DC"/>
    <w:rsid w:val="00642D85"/>
    <w:rsid w:val="006432CA"/>
    <w:rsid w:val="006433F3"/>
    <w:rsid w:val="00644C27"/>
    <w:rsid w:val="00645A1C"/>
    <w:rsid w:val="00646BBF"/>
    <w:rsid w:val="00650914"/>
    <w:rsid w:val="006513B9"/>
    <w:rsid w:val="0065173B"/>
    <w:rsid w:val="00651D3F"/>
    <w:rsid w:val="00653CBF"/>
    <w:rsid w:val="00656159"/>
    <w:rsid w:val="0065650A"/>
    <w:rsid w:val="00662147"/>
    <w:rsid w:val="006627F6"/>
    <w:rsid w:val="006638C8"/>
    <w:rsid w:val="00663AC9"/>
    <w:rsid w:val="006641C3"/>
    <w:rsid w:val="006642D5"/>
    <w:rsid w:val="00664E75"/>
    <w:rsid w:val="0066565B"/>
    <w:rsid w:val="00666F09"/>
    <w:rsid w:val="00667392"/>
    <w:rsid w:val="0067091C"/>
    <w:rsid w:val="006754DF"/>
    <w:rsid w:val="006761F2"/>
    <w:rsid w:val="006778C5"/>
    <w:rsid w:val="00681329"/>
    <w:rsid w:val="006829E8"/>
    <w:rsid w:val="006834DE"/>
    <w:rsid w:val="0068367B"/>
    <w:rsid w:val="00686394"/>
    <w:rsid w:val="0069126D"/>
    <w:rsid w:val="00691991"/>
    <w:rsid w:val="0069226E"/>
    <w:rsid w:val="006954DA"/>
    <w:rsid w:val="006A301F"/>
    <w:rsid w:val="006A34C6"/>
    <w:rsid w:val="006A3FC4"/>
    <w:rsid w:val="006A4F01"/>
    <w:rsid w:val="006A5819"/>
    <w:rsid w:val="006B059C"/>
    <w:rsid w:val="006B19F1"/>
    <w:rsid w:val="006B512C"/>
    <w:rsid w:val="006B6CF5"/>
    <w:rsid w:val="006B7F0A"/>
    <w:rsid w:val="006C141A"/>
    <w:rsid w:val="006C1AF2"/>
    <w:rsid w:val="006C24CD"/>
    <w:rsid w:val="006C3693"/>
    <w:rsid w:val="006C4C11"/>
    <w:rsid w:val="006C66F2"/>
    <w:rsid w:val="006C74A5"/>
    <w:rsid w:val="006C7D0D"/>
    <w:rsid w:val="006D009B"/>
    <w:rsid w:val="006D104B"/>
    <w:rsid w:val="006D3252"/>
    <w:rsid w:val="006D4578"/>
    <w:rsid w:val="006D579C"/>
    <w:rsid w:val="006D5977"/>
    <w:rsid w:val="006D6721"/>
    <w:rsid w:val="006E0309"/>
    <w:rsid w:val="006E1569"/>
    <w:rsid w:val="006E4960"/>
    <w:rsid w:val="006E61D0"/>
    <w:rsid w:val="006E61F2"/>
    <w:rsid w:val="006E798D"/>
    <w:rsid w:val="006F06ED"/>
    <w:rsid w:val="006F49BD"/>
    <w:rsid w:val="006F78E9"/>
    <w:rsid w:val="006F7ABE"/>
    <w:rsid w:val="00701D2A"/>
    <w:rsid w:val="00702CE9"/>
    <w:rsid w:val="00703C21"/>
    <w:rsid w:val="00703DA9"/>
    <w:rsid w:val="007063EE"/>
    <w:rsid w:val="00707A93"/>
    <w:rsid w:val="00707CC1"/>
    <w:rsid w:val="00707CD4"/>
    <w:rsid w:val="00711826"/>
    <w:rsid w:val="007120EF"/>
    <w:rsid w:val="00713BD9"/>
    <w:rsid w:val="00714D26"/>
    <w:rsid w:val="0071535E"/>
    <w:rsid w:val="0072163C"/>
    <w:rsid w:val="00722100"/>
    <w:rsid w:val="007232A7"/>
    <w:rsid w:val="00724279"/>
    <w:rsid w:val="0072482E"/>
    <w:rsid w:val="00725984"/>
    <w:rsid w:val="00726747"/>
    <w:rsid w:val="007269FA"/>
    <w:rsid w:val="007272B4"/>
    <w:rsid w:val="00731F7D"/>
    <w:rsid w:val="00732F62"/>
    <w:rsid w:val="0073390D"/>
    <w:rsid w:val="0073415E"/>
    <w:rsid w:val="00735C04"/>
    <w:rsid w:val="00736B22"/>
    <w:rsid w:val="00741EC1"/>
    <w:rsid w:val="00744995"/>
    <w:rsid w:val="0074504E"/>
    <w:rsid w:val="00745B3F"/>
    <w:rsid w:val="00746D87"/>
    <w:rsid w:val="00747944"/>
    <w:rsid w:val="00751180"/>
    <w:rsid w:val="0075128E"/>
    <w:rsid w:val="00751B39"/>
    <w:rsid w:val="007524C9"/>
    <w:rsid w:val="00752BAC"/>
    <w:rsid w:val="00756130"/>
    <w:rsid w:val="00757C9C"/>
    <w:rsid w:val="00760C72"/>
    <w:rsid w:val="007614CA"/>
    <w:rsid w:val="00762F97"/>
    <w:rsid w:val="0076301A"/>
    <w:rsid w:val="00766311"/>
    <w:rsid w:val="0076670B"/>
    <w:rsid w:val="00770089"/>
    <w:rsid w:val="007707BA"/>
    <w:rsid w:val="0077499B"/>
    <w:rsid w:val="00774DBA"/>
    <w:rsid w:val="0077764E"/>
    <w:rsid w:val="00781995"/>
    <w:rsid w:val="007822F7"/>
    <w:rsid w:val="00782A32"/>
    <w:rsid w:val="00783016"/>
    <w:rsid w:val="00784743"/>
    <w:rsid w:val="00785984"/>
    <w:rsid w:val="007861AC"/>
    <w:rsid w:val="00786B77"/>
    <w:rsid w:val="00787867"/>
    <w:rsid w:val="007878DA"/>
    <w:rsid w:val="00790394"/>
    <w:rsid w:val="007909A9"/>
    <w:rsid w:val="00791E12"/>
    <w:rsid w:val="007927E0"/>
    <w:rsid w:val="007942C9"/>
    <w:rsid w:val="00795B22"/>
    <w:rsid w:val="00797BAF"/>
    <w:rsid w:val="007A39D8"/>
    <w:rsid w:val="007A4661"/>
    <w:rsid w:val="007A514E"/>
    <w:rsid w:val="007A5BCF"/>
    <w:rsid w:val="007A63E4"/>
    <w:rsid w:val="007A6CB4"/>
    <w:rsid w:val="007A6E45"/>
    <w:rsid w:val="007A73EC"/>
    <w:rsid w:val="007B05AA"/>
    <w:rsid w:val="007B06BF"/>
    <w:rsid w:val="007B3101"/>
    <w:rsid w:val="007B3D31"/>
    <w:rsid w:val="007B596F"/>
    <w:rsid w:val="007B5F5A"/>
    <w:rsid w:val="007B68F6"/>
    <w:rsid w:val="007B7867"/>
    <w:rsid w:val="007C0E97"/>
    <w:rsid w:val="007C10CB"/>
    <w:rsid w:val="007C1109"/>
    <w:rsid w:val="007C122C"/>
    <w:rsid w:val="007C2010"/>
    <w:rsid w:val="007C276F"/>
    <w:rsid w:val="007C3BFB"/>
    <w:rsid w:val="007C40A9"/>
    <w:rsid w:val="007C507A"/>
    <w:rsid w:val="007C7FCA"/>
    <w:rsid w:val="007D1823"/>
    <w:rsid w:val="007D18FD"/>
    <w:rsid w:val="007D4BBE"/>
    <w:rsid w:val="007D6BE8"/>
    <w:rsid w:val="007D74C0"/>
    <w:rsid w:val="007D7538"/>
    <w:rsid w:val="007E0AA3"/>
    <w:rsid w:val="007E1512"/>
    <w:rsid w:val="007E1AF2"/>
    <w:rsid w:val="007E1BBC"/>
    <w:rsid w:val="007E1CC8"/>
    <w:rsid w:val="007E5341"/>
    <w:rsid w:val="007E577E"/>
    <w:rsid w:val="007E6935"/>
    <w:rsid w:val="007E6BAA"/>
    <w:rsid w:val="007E71D3"/>
    <w:rsid w:val="007E77DB"/>
    <w:rsid w:val="007F0A4B"/>
    <w:rsid w:val="007F2919"/>
    <w:rsid w:val="007F4CB7"/>
    <w:rsid w:val="007F57FD"/>
    <w:rsid w:val="007F614F"/>
    <w:rsid w:val="007F7B5D"/>
    <w:rsid w:val="007F7CDD"/>
    <w:rsid w:val="00801465"/>
    <w:rsid w:val="00801B72"/>
    <w:rsid w:val="0080291D"/>
    <w:rsid w:val="008038A9"/>
    <w:rsid w:val="00804CE8"/>
    <w:rsid w:val="00804F51"/>
    <w:rsid w:val="0080786D"/>
    <w:rsid w:val="00811B4C"/>
    <w:rsid w:val="00813B04"/>
    <w:rsid w:val="0081518B"/>
    <w:rsid w:val="00816838"/>
    <w:rsid w:val="00825B81"/>
    <w:rsid w:val="008265EB"/>
    <w:rsid w:val="008274D9"/>
    <w:rsid w:val="00827841"/>
    <w:rsid w:val="00827E9F"/>
    <w:rsid w:val="008306AB"/>
    <w:rsid w:val="00830AF5"/>
    <w:rsid w:val="008321A2"/>
    <w:rsid w:val="00832FCC"/>
    <w:rsid w:val="008337AD"/>
    <w:rsid w:val="00836C43"/>
    <w:rsid w:val="0084220F"/>
    <w:rsid w:val="008437BC"/>
    <w:rsid w:val="00845135"/>
    <w:rsid w:val="00846F0C"/>
    <w:rsid w:val="00850256"/>
    <w:rsid w:val="0085040E"/>
    <w:rsid w:val="00851EE9"/>
    <w:rsid w:val="0085224B"/>
    <w:rsid w:val="00852639"/>
    <w:rsid w:val="00853870"/>
    <w:rsid w:val="008542A1"/>
    <w:rsid w:val="008573AD"/>
    <w:rsid w:val="00861155"/>
    <w:rsid w:val="008620B4"/>
    <w:rsid w:val="00862285"/>
    <w:rsid w:val="00866930"/>
    <w:rsid w:val="0087228B"/>
    <w:rsid w:val="0087292E"/>
    <w:rsid w:val="0087357A"/>
    <w:rsid w:val="00873ECD"/>
    <w:rsid w:val="008762CB"/>
    <w:rsid w:val="00882B85"/>
    <w:rsid w:val="00883418"/>
    <w:rsid w:val="00883BF8"/>
    <w:rsid w:val="00883FF2"/>
    <w:rsid w:val="008848F5"/>
    <w:rsid w:val="00885694"/>
    <w:rsid w:val="00887284"/>
    <w:rsid w:val="00887DAF"/>
    <w:rsid w:val="00890982"/>
    <w:rsid w:val="0089123E"/>
    <w:rsid w:val="0089182D"/>
    <w:rsid w:val="00892D0F"/>
    <w:rsid w:val="00892FBD"/>
    <w:rsid w:val="00893C56"/>
    <w:rsid w:val="008952A2"/>
    <w:rsid w:val="008A0C79"/>
    <w:rsid w:val="008A2159"/>
    <w:rsid w:val="008A2E06"/>
    <w:rsid w:val="008A40A9"/>
    <w:rsid w:val="008A5739"/>
    <w:rsid w:val="008A5B29"/>
    <w:rsid w:val="008B0B30"/>
    <w:rsid w:val="008B20D7"/>
    <w:rsid w:val="008B28AF"/>
    <w:rsid w:val="008B4599"/>
    <w:rsid w:val="008B714D"/>
    <w:rsid w:val="008C056D"/>
    <w:rsid w:val="008C06E1"/>
    <w:rsid w:val="008C197E"/>
    <w:rsid w:val="008C1BAA"/>
    <w:rsid w:val="008C244C"/>
    <w:rsid w:val="008D1862"/>
    <w:rsid w:val="008D295B"/>
    <w:rsid w:val="008D3CD1"/>
    <w:rsid w:val="008D4674"/>
    <w:rsid w:val="008D4E44"/>
    <w:rsid w:val="008D5890"/>
    <w:rsid w:val="008D67C3"/>
    <w:rsid w:val="008E0AC5"/>
    <w:rsid w:val="008E0E5C"/>
    <w:rsid w:val="008E1875"/>
    <w:rsid w:val="008E3327"/>
    <w:rsid w:val="008E3E3F"/>
    <w:rsid w:val="008E47BB"/>
    <w:rsid w:val="008E6FA9"/>
    <w:rsid w:val="008E77F3"/>
    <w:rsid w:val="008E7BD1"/>
    <w:rsid w:val="008F02EF"/>
    <w:rsid w:val="008F08B2"/>
    <w:rsid w:val="008F1213"/>
    <w:rsid w:val="008F3BC4"/>
    <w:rsid w:val="008F41E0"/>
    <w:rsid w:val="008F4240"/>
    <w:rsid w:val="008F6E7C"/>
    <w:rsid w:val="008F6E91"/>
    <w:rsid w:val="00900FEB"/>
    <w:rsid w:val="009017AC"/>
    <w:rsid w:val="00903B97"/>
    <w:rsid w:val="00903E6F"/>
    <w:rsid w:val="00904457"/>
    <w:rsid w:val="00906DC9"/>
    <w:rsid w:val="00911A74"/>
    <w:rsid w:val="009127FE"/>
    <w:rsid w:val="00917993"/>
    <w:rsid w:val="0092193D"/>
    <w:rsid w:val="009227DB"/>
    <w:rsid w:val="00922B85"/>
    <w:rsid w:val="00923F7B"/>
    <w:rsid w:val="00927C5B"/>
    <w:rsid w:val="00927CD6"/>
    <w:rsid w:val="00927D45"/>
    <w:rsid w:val="00927DA1"/>
    <w:rsid w:val="00930C6F"/>
    <w:rsid w:val="00932BFD"/>
    <w:rsid w:val="00935517"/>
    <w:rsid w:val="009363ED"/>
    <w:rsid w:val="0094019C"/>
    <w:rsid w:val="00940623"/>
    <w:rsid w:val="009415F5"/>
    <w:rsid w:val="009417EA"/>
    <w:rsid w:val="0094228F"/>
    <w:rsid w:val="00943514"/>
    <w:rsid w:val="009435EC"/>
    <w:rsid w:val="00945D61"/>
    <w:rsid w:val="00946872"/>
    <w:rsid w:val="00946FB5"/>
    <w:rsid w:val="0095453F"/>
    <w:rsid w:val="00956586"/>
    <w:rsid w:val="0095695F"/>
    <w:rsid w:val="00957F18"/>
    <w:rsid w:val="00965A41"/>
    <w:rsid w:val="00970C3B"/>
    <w:rsid w:val="009713C7"/>
    <w:rsid w:val="009723A9"/>
    <w:rsid w:val="009738A9"/>
    <w:rsid w:val="00974817"/>
    <w:rsid w:val="00974C18"/>
    <w:rsid w:val="009771CB"/>
    <w:rsid w:val="009813D4"/>
    <w:rsid w:val="00982F53"/>
    <w:rsid w:val="0098453D"/>
    <w:rsid w:val="0098535F"/>
    <w:rsid w:val="00985833"/>
    <w:rsid w:val="00985B86"/>
    <w:rsid w:val="0098620D"/>
    <w:rsid w:val="00987BDB"/>
    <w:rsid w:val="00990DDA"/>
    <w:rsid w:val="009951FB"/>
    <w:rsid w:val="009953DB"/>
    <w:rsid w:val="009A0803"/>
    <w:rsid w:val="009A0925"/>
    <w:rsid w:val="009A0A1C"/>
    <w:rsid w:val="009A5069"/>
    <w:rsid w:val="009A55BB"/>
    <w:rsid w:val="009A6574"/>
    <w:rsid w:val="009A6FDD"/>
    <w:rsid w:val="009B18F9"/>
    <w:rsid w:val="009B4442"/>
    <w:rsid w:val="009B6155"/>
    <w:rsid w:val="009B77A9"/>
    <w:rsid w:val="009C14AD"/>
    <w:rsid w:val="009C1F0B"/>
    <w:rsid w:val="009C4638"/>
    <w:rsid w:val="009D0B7E"/>
    <w:rsid w:val="009D1841"/>
    <w:rsid w:val="009D1B32"/>
    <w:rsid w:val="009D4F7A"/>
    <w:rsid w:val="009D4FC6"/>
    <w:rsid w:val="009D5E29"/>
    <w:rsid w:val="009D74B0"/>
    <w:rsid w:val="009E023A"/>
    <w:rsid w:val="009E13B1"/>
    <w:rsid w:val="009E1EDD"/>
    <w:rsid w:val="009E2FDD"/>
    <w:rsid w:val="009E33BA"/>
    <w:rsid w:val="009E3455"/>
    <w:rsid w:val="009E3619"/>
    <w:rsid w:val="009E4113"/>
    <w:rsid w:val="009E591B"/>
    <w:rsid w:val="009E63D0"/>
    <w:rsid w:val="009E6D1A"/>
    <w:rsid w:val="009E717B"/>
    <w:rsid w:val="009F2496"/>
    <w:rsid w:val="00A00239"/>
    <w:rsid w:val="00A0131F"/>
    <w:rsid w:val="00A017AD"/>
    <w:rsid w:val="00A01C0B"/>
    <w:rsid w:val="00A02B08"/>
    <w:rsid w:val="00A036B8"/>
    <w:rsid w:val="00A050AC"/>
    <w:rsid w:val="00A062F7"/>
    <w:rsid w:val="00A07185"/>
    <w:rsid w:val="00A071BF"/>
    <w:rsid w:val="00A0759F"/>
    <w:rsid w:val="00A11298"/>
    <w:rsid w:val="00A12098"/>
    <w:rsid w:val="00A1251D"/>
    <w:rsid w:val="00A12D27"/>
    <w:rsid w:val="00A12EC9"/>
    <w:rsid w:val="00A16145"/>
    <w:rsid w:val="00A16217"/>
    <w:rsid w:val="00A16537"/>
    <w:rsid w:val="00A17EE6"/>
    <w:rsid w:val="00A22391"/>
    <w:rsid w:val="00A226D9"/>
    <w:rsid w:val="00A227EB"/>
    <w:rsid w:val="00A23B5E"/>
    <w:rsid w:val="00A246F8"/>
    <w:rsid w:val="00A24BF3"/>
    <w:rsid w:val="00A25A6F"/>
    <w:rsid w:val="00A30A7D"/>
    <w:rsid w:val="00A327F6"/>
    <w:rsid w:val="00A33907"/>
    <w:rsid w:val="00A34562"/>
    <w:rsid w:val="00A36FF9"/>
    <w:rsid w:val="00A3715F"/>
    <w:rsid w:val="00A4080D"/>
    <w:rsid w:val="00A41599"/>
    <w:rsid w:val="00A418FB"/>
    <w:rsid w:val="00A42730"/>
    <w:rsid w:val="00A45981"/>
    <w:rsid w:val="00A4677B"/>
    <w:rsid w:val="00A469BD"/>
    <w:rsid w:val="00A47225"/>
    <w:rsid w:val="00A53396"/>
    <w:rsid w:val="00A56285"/>
    <w:rsid w:val="00A57132"/>
    <w:rsid w:val="00A5754F"/>
    <w:rsid w:val="00A60C91"/>
    <w:rsid w:val="00A60EA7"/>
    <w:rsid w:val="00A61CB2"/>
    <w:rsid w:val="00A61DF2"/>
    <w:rsid w:val="00A61FA7"/>
    <w:rsid w:val="00A6246E"/>
    <w:rsid w:val="00A62B42"/>
    <w:rsid w:val="00A62EC4"/>
    <w:rsid w:val="00A646FD"/>
    <w:rsid w:val="00A6738D"/>
    <w:rsid w:val="00A71B48"/>
    <w:rsid w:val="00A727BB"/>
    <w:rsid w:val="00A72D42"/>
    <w:rsid w:val="00A72EB9"/>
    <w:rsid w:val="00A74D3C"/>
    <w:rsid w:val="00A7604F"/>
    <w:rsid w:val="00A77EB3"/>
    <w:rsid w:val="00A81027"/>
    <w:rsid w:val="00A8192B"/>
    <w:rsid w:val="00A81A6C"/>
    <w:rsid w:val="00A82668"/>
    <w:rsid w:val="00A8301A"/>
    <w:rsid w:val="00A8381C"/>
    <w:rsid w:val="00A83FE9"/>
    <w:rsid w:val="00A87739"/>
    <w:rsid w:val="00A904FE"/>
    <w:rsid w:val="00A90F21"/>
    <w:rsid w:val="00A922B4"/>
    <w:rsid w:val="00AA13D8"/>
    <w:rsid w:val="00AA5EF2"/>
    <w:rsid w:val="00AA6754"/>
    <w:rsid w:val="00AB03A9"/>
    <w:rsid w:val="00AB0A0B"/>
    <w:rsid w:val="00AB3020"/>
    <w:rsid w:val="00AB3374"/>
    <w:rsid w:val="00AB7550"/>
    <w:rsid w:val="00AB7C97"/>
    <w:rsid w:val="00AC1BA9"/>
    <w:rsid w:val="00AC33ED"/>
    <w:rsid w:val="00AC3654"/>
    <w:rsid w:val="00AC4B3C"/>
    <w:rsid w:val="00AC5564"/>
    <w:rsid w:val="00AC55EB"/>
    <w:rsid w:val="00AC6AB1"/>
    <w:rsid w:val="00AC77AF"/>
    <w:rsid w:val="00AC7EC1"/>
    <w:rsid w:val="00AD0123"/>
    <w:rsid w:val="00AD0BAA"/>
    <w:rsid w:val="00AD187B"/>
    <w:rsid w:val="00AD5037"/>
    <w:rsid w:val="00AE0951"/>
    <w:rsid w:val="00AE5BF5"/>
    <w:rsid w:val="00AE6D25"/>
    <w:rsid w:val="00AE75D9"/>
    <w:rsid w:val="00AF2CE2"/>
    <w:rsid w:val="00AF4E83"/>
    <w:rsid w:val="00AF5C0C"/>
    <w:rsid w:val="00AF70CB"/>
    <w:rsid w:val="00AF7CA9"/>
    <w:rsid w:val="00B0107E"/>
    <w:rsid w:val="00B0308A"/>
    <w:rsid w:val="00B032ED"/>
    <w:rsid w:val="00B032FD"/>
    <w:rsid w:val="00B03359"/>
    <w:rsid w:val="00B0460A"/>
    <w:rsid w:val="00B05169"/>
    <w:rsid w:val="00B06A61"/>
    <w:rsid w:val="00B12C38"/>
    <w:rsid w:val="00B13EED"/>
    <w:rsid w:val="00B14784"/>
    <w:rsid w:val="00B14F7F"/>
    <w:rsid w:val="00B15CE0"/>
    <w:rsid w:val="00B15D8C"/>
    <w:rsid w:val="00B22B0E"/>
    <w:rsid w:val="00B238FE"/>
    <w:rsid w:val="00B259E3"/>
    <w:rsid w:val="00B26FA0"/>
    <w:rsid w:val="00B306D7"/>
    <w:rsid w:val="00B31B15"/>
    <w:rsid w:val="00B33652"/>
    <w:rsid w:val="00B3390B"/>
    <w:rsid w:val="00B379D2"/>
    <w:rsid w:val="00B421BD"/>
    <w:rsid w:val="00B441AF"/>
    <w:rsid w:val="00B46B98"/>
    <w:rsid w:val="00B473A1"/>
    <w:rsid w:val="00B5091D"/>
    <w:rsid w:val="00B50E87"/>
    <w:rsid w:val="00B542ED"/>
    <w:rsid w:val="00B55188"/>
    <w:rsid w:val="00B6087D"/>
    <w:rsid w:val="00B617F9"/>
    <w:rsid w:val="00B64715"/>
    <w:rsid w:val="00B653CE"/>
    <w:rsid w:val="00B67704"/>
    <w:rsid w:val="00B6785E"/>
    <w:rsid w:val="00B67A01"/>
    <w:rsid w:val="00B7084A"/>
    <w:rsid w:val="00B709D4"/>
    <w:rsid w:val="00B70A6F"/>
    <w:rsid w:val="00B73040"/>
    <w:rsid w:val="00B73312"/>
    <w:rsid w:val="00B73847"/>
    <w:rsid w:val="00B73DF3"/>
    <w:rsid w:val="00B742EE"/>
    <w:rsid w:val="00B75057"/>
    <w:rsid w:val="00B770B9"/>
    <w:rsid w:val="00B77AA9"/>
    <w:rsid w:val="00B81069"/>
    <w:rsid w:val="00B81517"/>
    <w:rsid w:val="00B82253"/>
    <w:rsid w:val="00B83189"/>
    <w:rsid w:val="00B8586D"/>
    <w:rsid w:val="00B85986"/>
    <w:rsid w:val="00B86D6F"/>
    <w:rsid w:val="00B90D32"/>
    <w:rsid w:val="00B91841"/>
    <w:rsid w:val="00BA26DF"/>
    <w:rsid w:val="00BA2BC4"/>
    <w:rsid w:val="00BA3374"/>
    <w:rsid w:val="00BA3701"/>
    <w:rsid w:val="00BA4395"/>
    <w:rsid w:val="00BA4FC9"/>
    <w:rsid w:val="00BA5A8E"/>
    <w:rsid w:val="00BB058C"/>
    <w:rsid w:val="00BB274E"/>
    <w:rsid w:val="00BB4C81"/>
    <w:rsid w:val="00BB57AE"/>
    <w:rsid w:val="00BB5C7E"/>
    <w:rsid w:val="00BB656D"/>
    <w:rsid w:val="00BB6820"/>
    <w:rsid w:val="00BB7DA4"/>
    <w:rsid w:val="00BC1021"/>
    <w:rsid w:val="00BC13EE"/>
    <w:rsid w:val="00BC4ECE"/>
    <w:rsid w:val="00BC65B8"/>
    <w:rsid w:val="00BC6AA7"/>
    <w:rsid w:val="00BC7026"/>
    <w:rsid w:val="00BD1178"/>
    <w:rsid w:val="00BD1F7B"/>
    <w:rsid w:val="00BD349C"/>
    <w:rsid w:val="00BD3DB5"/>
    <w:rsid w:val="00BD58AD"/>
    <w:rsid w:val="00BE0A10"/>
    <w:rsid w:val="00BE20B1"/>
    <w:rsid w:val="00BE25FC"/>
    <w:rsid w:val="00BE27E0"/>
    <w:rsid w:val="00BE2DD1"/>
    <w:rsid w:val="00BE2FC1"/>
    <w:rsid w:val="00BE3BC0"/>
    <w:rsid w:val="00BE4B9B"/>
    <w:rsid w:val="00BE4C86"/>
    <w:rsid w:val="00BE5F46"/>
    <w:rsid w:val="00BE78B5"/>
    <w:rsid w:val="00BF08CC"/>
    <w:rsid w:val="00BF1FD0"/>
    <w:rsid w:val="00BF20BC"/>
    <w:rsid w:val="00BF48DF"/>
    <w:rsid w:val="00BF5510"/>
    <w:rsid w:val="00BF76A3"/>
    <w:rsid w:val="00BF7FAA"/>
    <w:rsid w:val="00C00482"/>
    <w:rsid w:val="00C02396"/>
    <w:rsid w:val="00C0516E"/>
    <w:rsid w:val="00C07499"/>
    <w:rsid w:val="00C110FF"/>
    <w:rsid w:val="00C14CDC"/>
    <w:rsid w:val="00C15727"/>
    <w:rsid w:val="00C15F72"/>
    <w:rsid w:val="00C16079"/>
    <w:rsid w:val="00C16D3C"/>
    <w:rsid w:val="00C20717"/>
    <w:rsid w:val="00C2211F"/>
    <w:rsid w:val="00C221E8"/>
    <w:rsid w:val="00C23147"/>
    <w:rsid w:val="00C23198"/>
    <w:rsid w:val="00C24292"/>
    <w:rsid w:val="00C260DD"/>
    <w:rsid w:val="00C2687B"/>
    <w:rsid w:val="00C26FFA"/>
    <w:rsid w:val="00C2703E"/>
    <w:rsid w:val="00C30016"/>
    <w:rsid w:val="00C30624"/>
    <w:rsid w:val="00C30B28"/>
    <w:rsid w:val="00C30C80"/>
    <w:rsid w:val="00C30E31"/>
    <w:rsid w:val="00C3306A"/>
    <w:rsid w:val="00C33DEB"/>
    <w:rsid w:val="00C35171"/>
    <w:rsid w:val="00C356E0"/>
    <w:rsid w:val="00C368A2"/>
    <w:rsid w:val="00C36D41"/>
    <w:rsid w:val="00C40DC3"/>
    <w:rsid w:val="00C42CAE"/>
    <w:rsid w:val="00C431D1"/>
    <w:rsid w:val="00C4631D"/>
    <w:rsid w:val="00C54446"/>
    <w:rsid w:val="00C548E8"/>
    <w:rsid w:val="00C5513F"/>
    <w:rsid w:val="00C555D8"/>
    <w:rsid w:val="00C60464"/>
    <w:rsid w:val="00C60A67"/>
    <w:rsid w:val="00C60FCA"/>
    <w:rsid w:val="00C63853"/>
    <w:rsid w:val="00C64E8B"/>
    <w:rsid w:val="00C650F8"/>
    <w:rsid w:val="00C6575C"/>
    <w:rsid w:val="00C6772F"/>
    <w:rsid w:val="00C67CE9"/>
    <w:rsid w:val="00C7059F"/>
    <w:rsid w:val="00C72E19"/>
    <w:rsid w:val="00C73E73"/>
    <w:rsid w:val="00C740AA"/>
    <w:rsid w:val="00C7422F"/>
    <w:rsid w:val="00C754B0"/>
    <w:rsid w:val="00C768DD"/>
    <w:rsid w:val="00C77015"/>
    <w:rsid w:val="00C776C3"/>
    <w:rsid w:val="00C77EFB"/>
    <w:rsid w:val="00C8160F"/>
    <w:rsid w:val="00C81797"/>
    <w:rsid w:val="00C833E8"/>
    <w:rsid w:val="00C84FA6"/>
    <w:rsid w:val="00C9199B"/>
    <w:rsid w:val="00C9238E"/>
    <w:rsid w:val="00C937F4"/>
    <w:rsid w:val="00C9479C"/>
    <w:rsid w:val="00CA004B"/>
    <w:rsid w:val="00CA1890"/>
    <w:rsid w:val="00CA3CA4"/>
    <w:rsid w:val="00CA3D6F"/>
    <w:rsid w:val="00CA4245"/>
    <w:rsid w:val="00CA4AC5"/>
    <w:rsid w:val="00CA5E51"/>
    <w:rsid w:val="00CA649C"/>
    <w:rsid w:val="00CA650C"/>
    <w:rsid w:val="00CA6CC4"/>
    <w:rsid w:val="00CA6CF9"/>
    <w:rsid w:val="00CA731F"/>
    <w:rsid w:val="00CA7448"/>
    <w:rsid w:val="00CA7CA0"/>
    <w:rsid w:val="00CB0301"/>
    <w:rsid w:val="00CB120F"/>
    <w:rsid w:val="00CB2794"/>
    <w:rsid w:val="00CB33C0"/>
    <w:rsid w:val="00CB57E7"/>
    <w:rsid w:val="00CB5926"/>
    <w:rsid w:val="00CC1BE6"/>
    <w:rsid w:val="00CC2C0A"/>
    <w:rsid w:val="00CC63F5"/>
    <w:rsid w:val="00CC673D"/>
    <w:rsid w:val="00CC782C"/>
    <w:rsid w:val="00CD1C2A"/>
    <w:rsid w:val="00CD3394"/>
    <w:rsid w:val="00CD5207"/>
    <w:rsid w:val="00CD77BD"/>
    <w:rsid w:val="00CE26A1"/>
    <w:rsid w:val="00CE4053"/>
    <w:rsid w:val="00CE437F"/>
    <w:rsid w:val="00CE5774"/>
    <w:rsid w:val="00CE6744"/>
    <w:rsid w:val="00CE775A"/>
    <w:rsid w:val="00CF30F0"/>
    <w:rsid w:val="00CF353B"/>
    <w:rsid w:val="00CF4B16"/>
    <w:rsid w:val="00CF6BBC"/>
    <w:rsid w:val="00CF7B43"/>
    <w:rsid w:val="00D00C43"/>
    <w:rsid w:val="00D029D8"/>
    <w:rsid w:val="00D04D4D"/>
    <w:rsid w:val="00D065F4"/>
    <w:rsid w:val="00D06B31"/>
    <w:rsid w:val="00D0768E"/>
    <w:rsid w:val="00D1019D"/>
    <w:rsid w:val="00D11FB6"/>
    <w:rsid w:val="00D138DF"/>
    <w:rsid w:val="00D1533E"/>
    <w:rsid w:val="00D15488"/>
    <w:rsid w:val="00D17D0F"/>
    <w:rsid w:val="00D202DF"/>
    <w:rsid w:val="00D23D85"/>
    <w:rsid w:val="00D24708"/>
    <w:rsid w:val="00D24978"/>
    <w:rsid w:val="00D253DF"/>
    <w:rsid w:val="00D27D61"/>
    <w:rsid w:val="00D33ABE"/>
    <w:rsid w:val="00D3587F"/>
    <w:rsid w:val="00D3778E"/>
    <w:rsid w:val="00D4115F"/>
    <w:rsid w:val="00D417C6"/>
    <w:rsid w:val="00D418F4"/>
    <w:rsid w:val="00D42589"/>
    <w:rsid w:val="00D42946"/>
    <w:rsid w:val="00D454B7"/>
    <w:rsid w:val="00D45B9F"/>
    <w:rsid w:val="00D468EE"/>
    <w:rsid w:val="00D51AB1"/>
    <w:rsid w:val="00D51B55"/>
    <w:rsid w:val="00D52725"/>
    <w:rsid w:val="00D52AC8"/>
    <w:rsid w:val="00D53542"/>
    <w:rsid w:val="00D53908"/>
    <w:rsid w:val="00D56649"/>
    <w:rsid w:val="00D566B4"/>
    <w:rsid w:val="00D6070D"/>
    <w:rsid w:val="00D6189D"/>
    <w:rsid w:val="00D6478D"/>
    <w:rsid w:val="00D65019"/>
    <w:rsid w:val="00D67474"/>
    <w:rsid w:val="00D67F2D"/>
    <w:rsid w:val="00D75E17"/>
    <w:rsid w:val="00D7740B"/>
    <w:rsid w:val="00D80A5A"/>
    <w:rsid w:val="00D826C1"/>
    <w:rsid w:val="00D83978"/>
    <w:rsid w:val="00D84283"/>
    <w:rsid w:val="00D86F44"/>
    <w:rsid w:val="00D87DB7"/>
    <w:rsid w:val="00D90063"/>
    <w:rsid w:val="00D90C5D"/>
    <w:rsid w:val="00D93B5A"/>
    <w:rsid w:val="00D93FE7"/>
    <w:rsid w:val="00D9414A"/>
    <w:rsid w:val="00D952CF"/>
    <w:rsid w:val="00DA11CA"/>
    <w:rsid w:val="00DA1E6C"/>
    <w:rsid w:val="00DA235E"/>
    <w:rsid w:val="00DA291C"/>
    <w:rsid w:val="00DA4704"/>
    <w:rsid w:val="00DA5C86"/>
    <w:rsid w:val="00DA7A7A"/>
    <w:rsid w:val="00DB0BBD"/>
    <w:rsid w:val="00DB3D61"/>
    <w:rsid w:val="00DB5270"/>
    <w:rsid w:val="00DB59F5"/>
    <w:rsid w:val="00DB5C4D"/>
    <w:rsid w:val="00DC009A"/>
    <w:rsid w:val="00DC1BF9"/>
    <w:rsid w:val="00DC252B"/>
    <w:rsid w:val="00DC3625"/>
    <w:rsid w:val="00DC3FF8"/>
    <w:rsid w:val="00DC4515"/>
    <w:rsid w:val="00DC5729"/>
    <w:rsid w:val="00DC5925"/>
    <w:rsid w:val="00DC71FF"/>
    <w:rsid w:val="00DD09C3"/>
    <w:rsid w:val="00DD128C"/>
    <w:rsid w:val="00DD12A8"/>
    <w:rsid w:val="00DD1E14"/>
    <w:rsid w:val="00DD261F"/>
    <w:rsid w:val="00DD5D9E"/>
    <w:rsid w:val="00DE0284"/>
    <w:rsid w:val="00DE2B10"/>
    <w:rsid w:val="00DE44A9"/>
    <w:rsid w:val="00DE4842"/>
    <w:rsid w:val="00DE4CB3"/>
    <w:rsid w:val="00DF274B"/>
    <w:rsid w:val="00DF4C75"/>
    <w:rsid w:val="00DF51F6"/>
    <w:rsid w:val="00DF6078"/>
    <w:rsid w:val="00E01ADE"/>
    <w:rsid w:val="00E01CB1"/>
    <w:rsid w:val="00E03793"/>
    <w:rsid w:val="00E056CF"/>
    <w:rsid w:val="00E063AD"/>
    <w:rsid w:val="00E06907"/>
    <w:rsid w:val="00E11A1C"/>
    <w:rsid w:val="00E1253B"/>
    <w:rsid w:val="00E137EE"/>
    <w:rsid w:val="00E20C6F"/>
    <w:rsid w:val="00E2149E"/>
    <w:rsid w:val="00E21BD0"/>
    <w:rsid w:val="00E2209B"/>
    <w:rsid w:val="00E22AA9"/>
    <w:rsid w:val="00E23369"/>
    <w:rsid w:val="00E26275"/>
    <w:rsid w:val="00E3081E"/>
    <w:rsid w:val="00E31B69"/>
    <w:rsid w:val="00E31E2F"/>
    <w:rsid w:val="00E32228"/>
    <w:rsid w:val="00E3287D"/>
    <w:rsid w:val="00E32A28"/>
    <w:rsid w:val="00E33C85"/>
    <w:rsid w:val="00E34102"/>
    <w:rsid w:val="00E3455D"/>
    <w:rsid w:val="00E3474C"/>
    <w:rsid w:val="00E34B1C"/>
    <w:rsid w:val="00E36308"/>
    <w:rsid w:val="00E46175"/>
    <w:rsid w:val="00E5068A"/>
    <w:rsid w:val="00E5082C"/>
    <w:rsid w:val="00E51607"/>
    <w:rsid w:val="00E53147"/>
    <w:rsid w:val="00E53D5C"/>
    <w:rsid w:val="00E55AAD"/>
    <w:rsid w:val="00E57978"/>
    <w:rsid w:val="00E57CF2"/>
    <w:rsid w:val="00E61AAA"/>
    <w:rsid w:val="00E620CD"/>
    <w:rsid w:val="00E62335"/>
    <w:rsid w:val="00E62FBF"/>
    <w:rsid w:val="00E630B5"/>
    <w:rsid w:val="00E631F8"/>
    <w:rsid w:val="00E63B4E"/>
    <w:rsid w:val="00E63E51"/>
    <w:rsid w:val="00E6439E"/>
    <w:rsid w:val="00E644A5"/>
    <w:rsid w:val="00E65C02"/>
    <w:rsid w:val="00E66811"/>
    <w:rsid w:val="00E66C82"/>
    <w:rsid w:val="00E675D5"/>
    <w:rsid w:val="00E70B7D"/>
    <w:rsid w:val="00E71322"/>
    <w:rsid w:val="00E71752"/>
    <w:rsid w:val="00E7584C"/>
    <w:rsid w:val="00E75EAD"/>
    <w:rsid w:val="00E768FB"/>
    <w:rsid w:val="00E76AAA"/>
    <w:rsid w:val="00E8109C"/>
    <w:rsid w:val="00E81A37"/>
    <w:rsid w:val="00E82CEE"/>
    <w:rsid w:val="00E87C08"/>
    <w:rsid w:val="00E91485"/>
    <w:rsid w:val="00E92AF2"/>
    <w:rsid w:val="00E93947"/>
    <w:rsid w:val="00E93CE6"/>
    <w:rsid w:val="00E953D4"/>
    <w:rsid w:val="00E955DC"/>
    <w:rsid w:val="00E96A38"/>
    <w:rsid w:val="00EA069E"/>
    <w:rsid w:val="00EA1626"/>
    <w:rsid w:val="00EA2276"/>
    <w:rsid w:val="00EA3195"/>
    <w:rsid w:val="00EA4478"/>
    <w:rsid w:val="00EA74C8"/>
    <w:rsid w:val="00EB0238"/>
    <w:rsid w:val="00EB1792"/>
    <w:rsid w:val="00EB2493"/>
    <w:rsid w:val="00EB3010"/>
    <w:rsid w:val="00EB67C3"/>
    <w:rsid w:val="00EC07A4"/>
    <w:rsid w:val="00EC0897"/>
    <w:rsid w:val="00EC1892"/>
    <w:rsid w:val="00EC2807"/>
    <w:rsid w:val="00EC39BD"/>
    <w:rsid w:val="00EC500B"/>
    <w:rsid w:val="00EC55E8"/>
    <w:rsid w:val="00EC7CAD"/>
    <w:rsid w:val="00ED02B8"/>
    <w:rsid w:val="00ED282F"/>
    <w:rsid w:val="00ED36FA"/>
    <w:rsid w:val="00ED496A"/>
    <w:rsid w:val="00ED648D"/>
    <w:rsid w:val="00EE04A3"/>
    <w:rsid w:val="00EE04C0"/>
    <w:rsid w:val="00EE0820"/>
    <w:rsid w:val="00EE429C"/>
    <w:rsid w:val="00EE5078"/>
    <w:rsid w:val="00EE5403"/>
    <w:rsid w:val="00EE5C29"/>
    <w:rsid w:val="00EE634C"/>
    <w:rsid w:val="00EE67DA"/>
    <w:rsid w:val="00EE6AEB"/>
    <w:rsid w:val="00EF12A3"/>
    <w:rsid w:val="00EF13A9"/>
    <w:rsid w:val="00EF19B2"/>
    <w:rsid w:val="00EF7702"/>
    <w:rsid w:val="00F00B98"/>
    <w:rsid w:val="00F01133"/>
    <w:rsid w:val="00F02E07"/>
    <w:rsid w:val="00F05214"/>
    <w:rsid w:val="00F06051"/>
    <w:rsid w:val="00F102E5"/>
    <w:rsid w:val="00F10695"/>
    <w:rsid w:val="00F1179D"/>
    <w:rsid w:val="00F117F1"/>
    <w:rsid w:val="00F139AE"/>
    <w:rsid w:val="00F14184"/>
    <w:rsid w:val="00F14999"/>
    <w:rsid w:val="00F14E71"/>
    <w:rsid w:val="00F15D0B"/>
    <w:rsid w:val="00F163C1"/>
    <w:rsid w:val="00F1701D"/>
    <w:rsid w:val="00F175E4"/>
    <w:rsid w:val="00F20380"/>
    <w:rsid w:val="00F20393"/>
    <w:rsid w:val="00F2088F"/>
    <w:rsid w:val="00F2199B"/>
    <w:rsid w:val="00F25159"/>
    <w:rsid w:val="00F27CB3"/>
    <w:rsid w:val="00F30511"/>
    <w:rsid w:val="00F30644"/>
    <w:rsid w:val="00F31A98"/>
    <w:rsid w:val="00F339F7"/>
    <w:rsid w:val="00F33DD3"/>
    <w:rsid w:val="00F37408"/>
    <w:rsid w:val="00F37D92"/>
    <w:rsid w:val="00F4024C"/>
    <w:rsid w:val="00F417BA"/>
    <w:rsid w:val="00F429DD"/>
    <w:rsid w:val="00F42F40"/>
    <w:rsid w:val="00F43704"/>
    <w:rsid w:val="00F44187"/>
    <w:rsid w:val="00F45B9B"/>
    <w:rsid w:val="00F45F4D"/>
    <w:rsid w:val="00F465FB"/>
    <w:rsid w:val="00F5064E"/>
    <w:rsid w:val="00F51A2C"/>
    <w:rsid w:val="00F53A68"/>
    <w:rsid w:val="00F53C0B"/>
    <w:rsid w:val="00F54DD2"/>
    <w:rsid w:val="00F55D56"/>
    <w:rsid w:val="00F5791E"/>
    <w:rsid w:val="00F61B16"/>
    <w:rsid w:val="00F62945"/>
    <w:rsid w:val="00F64828"/>
    <w:rsid w:val="00F64C65"/>
    <w:rsid w:val="00F6526D"/>
    <w:rsid w:val="00F65700"/>
    <w:rsid w:val="00F65739"/>
    <w:rsid w:val="00F67670"/>
    <w:rsid w:val="00F71A7C"/>
    <w:rsid w:val="00F7309C"/>
    <w:rsid w:val="00F73507"/>
    <w:rsid w:val="00F74319"/>
    <w:rsid w:val="00F7487C"/>
    <w:rsid w:val="00F7497C"/>
    <w:rsid w:val="00F75CB4"/>
    <w:rsid w:val="00F774B3"/>
    <w:rsid w:val="00F8056C"/>
    <w:rsid w:val="00F81221"/>
    <w:rsid w:val="00F822AB"/>
    <w:rsid w:val="00F87331"/>
    <w:rsid w:val="00F91E64"/>
    <w:rsid w:val="00F92663"/>
    <w:rsid w:val="00F93D8C"/>
    <w:rsid w:val="00F95A4A"/>
    <w:rsid w:val="00F9654D"/>
    <w:rsid w:val="00F968F6"/>
    <w:rsid w:val="00F96A63"/>
    <w:rsid w:val="00F978E9"/>
    <w:rsid w:val="00FA0972"/>
    <w:rsid w:val="00FA13F1"/>
    <w:rsid w:val="00FA26BD"/>
    <w:rsid w:val="00FA2718"/>
    <w:rsid w:val="00FA2AE8"/>
    <w:rsid w:val="00FB0886"/>
    <w:rsid w:val="00FB0B31"/>
    <w:rsid w:val="00FB1EFD"/>
    <w:rsid w:val="00FB4EBE"/>
    <w:rsid w:val="00FB7EF5"/>
    <w:rsid w:val="00FC1F7D"/>
    <w:rsid w:val="00FC30B5"/>
    <w:rsid w:val="00FC620E"/>
    <w:rsid w:val="00FC67CA"/>
    <w:rsid w:val="00FD0855"/>
    <w:rsid w:val="00FD096F"/>
    <w:rsid w:val="00FD1077"/>
    <w:rsid w:val="00FD129C"/>
    <w:rsid w:val="00FD23A8"/>
    <w:rsid w:val="00FD46A8"/>
    <w:rsid w:val="00FD49BE"/>
    <w:rsid w:val="00FD4F8A"/>
    <w:rsid w:val="00FD4FED"/>
    <w:rsid w:val="00FD5C57"/>
    <w:rsid w:val="00FD620B"/>
    <w:rsid w:val="00FD654E"/>
    <w:rsid w:val="00FE08A8"/>
    <w:rsid w:val="00FE0C63"/>
    <w:rsid w:val="00FE34D6"/>
    <w:rsid w:val="00FE36FA"/>
    <w:rsid w:val="00FE43D5"/>
    <w:rsid w:val="00FE4F65"/>
    <w:rsid w:val="00FE6D72"/>
    <w:rsid w:val="00FF0D5C"/>
    <w:rsid w:val="00FF1764"/>
    <w:rsid w:val="00FF2C0F"/>
    <w:rsid w:val="00FF38B4"/>
    <w:rsid w:val="00FF432D"/>
    <w:rsid w:val="00FF5AA1"/>
  </w:rsids>
  <m:mathPr>
    <m:mathFont m:val="Cambria Math"/>
    <m:brkBin m:val="before"/>
    <m:brkBinSub m:val="--"/>
    <m:smallFrac/>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2352FDA-C0E6-4E6B-AE61-BE8166905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0" w:defSemiHidden="0" w:defUnhideWhenUsed="0" w:defQFormat="0" w:count="375">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iPriority="99" w:unhideWhenUsed="1" w:qFormat="1"/>
    <w:lsdException w:name="List Number" w:uiPriority="99"/>
    <w:lsdException w:name="List 2" w:semiHidden="1" w:unhideWhenUsed="1"/>
    <w:lsdException w:name="List 3" w:semiHidden="1" w:uiPriority="99"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3E6FAB"/>
    <w:pPr>
      <w:spacing w:after="120" w:line="320" w:lineRule="exact"/>
    </w:pPr>
    <w:rPr>
      <w:rFonts w:ascii="Myriad Pro" w:hAnsi="Myriad Pro"/>
      <w:sz w:val="20"/>
    </w:rPr>
  </w:style>
  <w:style w:type="paragraph" w:styleId="berschrift1">
    <w:name w:val="heading 1"/>
    <w:basedOn w:val="Standard"/>
    <w:next w:val="Standard"/>
    <w:link w:val="berschrift1Zchn"/>
    <w:uiPriority w:val="9"/>
    <w:qFormat/>
    <w:rsid w:val="00A81A6C"/>
    <w:pPr>
      <w:keepNext/>
      <w:keepLines/>
      <w:numPr>
        <w:numId w:val="8"/>
      </w:numPr>
      <w:spacing w:before="480"/>
      <w:outlineLvl w:val="0"/>
    </w:pPr>
    <w:rPr>
      <w:rFonts w:asciiTheme="majorHAnsi" w:eastAsiaTheme="majorEastAsia" w:hAnsiTheme="majorHAnsi" w:cstheme="majorBidi"/>
      <w:b/>
      <w:bCs/>
      <w:color w:val="5B5B5B" w:themeColor="accent1" w:themeShade="BF"/>
      <w:sz w:val="28"/>
      <w:szCs w:val="28"/>
    </w:rPr>
  </w:style>
  <w:style w:type="paragraph" w:styleId="berschrift2">
    <w:name w:val="heading 2"/>
    <w:basedOn w:val="Standard"/>
    <w:next w:val="Standard"/>
    <w:link w:val="berschrift2Zchn"/>
    <w:uiPriority w:val="9"/>
    <w:unhideWhenUsed/>
    <w:qFormat/>
    <w:rsid w:val="00FE34D6"/>
    <w:pPr>
      <w:keepNext/>
      <w:keepLines/>
      <w:numPr>
        <w:ilvl w:val="1"/>
        <w:numId w:val="8"/>
      </w:numPr>
      <w:spacing w:before="240"/>
      <w:outlineLvl w:val="1"/>
    </w:pPr>
    <w:rPr>
      <w:rFonts w:asciiTheme="majorHAnsi" w:eastAsiaTheme="majorEastAsia" w:hAnsiTheme="majorHAnsi" w:cstheme="majorBidi"/>
      <w:b/>
      <w:bCs/>
      <w:color w:val="7A7A7A" w:themeColor="accent1"/>
      <w:sz w:val="26"/>
      <w:szCs w:val="26"/>
    </w:rPr>
  </w:style>
  <w:style w:type="paragraph" w:styleId="berschrift3">
    <w:name w:val="heading 3"/>
    <w:basedOn w:val="Standard"/>
    <w:next w:val="Standard"/>
    <w:link w:val="berschrift3Zchn"/>
    <w:uiPriority w:val="9"/>
    <w:unhideWhenUsed/>
    <w:qFormat/>
    <w:rsid w:val="00F30644"/>
    <w:pPr>
      <w:keepNext/>
      <w:keepLines/>
      <w:numPr>
        <w:ilvl w:val="2"/>
        <w:numId w:val="8"/>
      </w:numPr>
      <w:spacing w:before="240" w:after="60"/>
      <w:outlineLvl w:val="2"/>
    </w:pPr>
    <w:rPr>
      <w:rFonts w:asciiTheme="majorHAnsi" w:eastAsiaTheme="majorEastAsia" w:hAnsiTheme="majorHAnsi" w:cstheme="majorBidi"/>
      <w:b/>
      <w:bCs/>
      <w:color w:val="7A7A7A" w:themeColor="accent1"/>
    </w:rPr>
  </w:style>
  <w:style w:type="paragraph" w:styleId="berschrift4">
    <w:name w:val="heading 4"/>
    <w:basedOn w:val="Standard"/>
    <w:next w:val="Standard"/>
    <w:link w:val="berschrift4Zchn"/>
    <w:uiPriority w:val="9"/>
    <w:unhideWhenUsed/>
    <w:qFormat/>
    <w:rsid w:val="00F30644"/>
    <w:pPr>
      <w:keepNext/>
      <w:keepLines/>
      <w:numPr>
        <w:ilvl w:val="3"/>
        <w:numId w:val="8"/>
      </w:numPr>
      <w:spacing w:before="200" w:after="0"/>
      <w:outlineLvl w:val="3"/>
    </w:pPr>
    <w:rPr>
      <w:rFonts w:asciiTheme="majorHAnsi" w:eastAsiaTheme="majorEastAsia" w:hAnsiTheme="majorHAnsi" w:cstheme="majorBidi"/>
      <w:b/>
      <w:bCs/>
      <w:i/>
      <w:iCs/>
      <w:color w:val="7A7A7A" w:themeColor="accent1"/>
    </w:rPr>
  </w:style>
  <w:style w:type="paragraph" w:styleId="berschrift5">
    <w:name w:val="heading 5"/>
    <w:basedOn w:val="Standard"/>
    <w:next w:val="Standard"/>
    <w:link w:val="berschrift5Zchn"/>
    <w:uiPriority w:val="9"/>
    <w:unhideWhenUsed/>
    <w:qFormat/>
    <w:rsid w:val="003B7359"/>
    <w:pPr>
      <w:keepNext/>
      <w:keepLines/>
      <w:numPr>
        <w:ilvl w:val="4"/>
        <w:numId w:val="8"/>
      </w:numPr>
      <w:spacing w:before="200" w:after="0"/>
      <w:outlineLvl w:val="4"/>
    </w:pPr>
    <w:rPr>
      <w:rFonts w:asciiTheme="majorHAnsi" w:eastAsiaTheme="majorEastAsia" w:hAnsiTheme="majorHAnsi" w:cstheme="majorBidi"/>
      <w:color w:val="3C3C3C" w:themeColor="accent1" w:themeShade="7F"/>
    </w:rPr>
  </w:style>
  <w:style w:type="paragraph" w:styleId="berschrift6">
    <w:name w:val="heading 6"/>
    <w:basedOn w:val="Standard"/>
    <w:next w:val="Standard"/>
    <w:link w:val="berschrift6Zchn"/>
    <w:uiPriority w:val="9"/>
    <w:unhideWhenUsed/>
    <w:qFormat/>
    <w:rsid w:val="00766311"/>
    <w:pPr>
      <w:keepNext/>
      <w:keepLines/>
      <w:numPr>
        <w:ilvl w:val="5"/>
        <w:numId w:val="8"/>
      </w:numPr>
      <w:spacing w:before="200" w:after="0"/>
      <w:outlineLvl w:val="5"/>
    </w:pPr>
    <w:rPr>
      <w:rFonts w:asciiTheme="majorHAnsi" w:eastAsiaTheme="majorEastAsia" w:hAnsiTheme="majorHAnsi" w:cstheme="majorBidi"/>
      <w:i/>
      <w:iCs/>
      <w:color w:val="3C3C3C" w:themeColor="accent1" w:themeShade="7F"/>
    </w:rPr>
  </w:style>
  <w:style w:type="paragraph" w:styleId="berschrift7">
    <w:name w:val="heading 7"/>
    <w:basedOn w:val="Standard"/>
    <w:next w:val="Standard"/>
    <w:link w:val="berschrift7Zchn"/>
    <w:uiPriority w:val="9"/>
    <w:unhideWhenUsed/>
    <w:qFormat/>
    <w:rsid w:val="000861BC"/>
    <w:pPr>
      <w:keepNext/>
      <w:numPr>
        <w:numId w:val="11"/>
      </w:numPr>
      <w:spacing w:before="120" w:after="0"/>
      <w:contextualSpacing/>
      <w:outlineLvl w:val="6"/>
    </w:pPr>
    <w:rPr>
      <w:rFonts w:eastAsiaTheme="majorEastAsia" w:cstheme="majorBidi"/>
      <w:b/>
      <w:iCs/>
      <w:color w:val="404040" w:themeColor="text1" w:themeTint="BF"/>
    </w:rPr>
  </w:style>
  <w:style w:type="paragraph" w:styleId="berschrift8">
    <w:name w:val="heading 8"/>
    <w:basedOn w:val="Standard"/>
    <w:next w:val="Standard"/>
    <w:link w:val="berschrift8Zchn"/>
    <w:uiPriority w:val="9"/>
    <w:unhideWhenUsed/>
    <w:qFormat/>
    <w:rsid w:val="00940623"/>
    <w:pPr>
      <w:spacing w:before="120"/>
      <w:outlineLvl w:val="7"/>
    </w:pPr>
    <w:rPr>
      <w:b/>
    </w:rPr>
  </w:style>
  <w:style w:type="paragraph" w:styleId="berschrift9">
    <w:name w:val="heading 9"/>
    <w:basedOn w:val="berschrift1"/>
    <w:next w:val="Standard"/>
    <w:link w:val="berschrift9Zchn"/>
    <w:uiPriority w:val="9"/>
    <w:unhideWhenUsed/>
    <w:qFormat/>
    <w:rsid w:val="003E6FAB"/>
    <w:pPr>
      <w:numPr>
        <w:numId w:val="0"/>
      </w:numPr>
      <w:spacing w:before="360"/>
      <w:outlineLvl w:val="8"/>
    </w:pPr>
    <w:rPr>
      <w:rFonts w:ascii="Myriad Pro" w:hAnsi="Myriad Pro"/>
      <w:caps/>
      <w:color w:val="auto"/>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81A6C"/>
    <w:rPr>
      <w:rFonts w:asciiTheme="majorHAnsi" w:eastAsiaTheme="majorEastAsia" w:hAnsiTheme="majorHAnsi" w:cstheme="majorBidi"/>
      <w:b/>
      <w:bCs/>
      <w:color w:val="5B5B5B" w:themeColor="accent1" w:themeShade="BF"/>
      <w:sz w:val="28"/>
      <w:szCs w:val="28"/>
    </w:rPr>
  </w:style>
  <w:style w:type="character" w:customStyle="1" w:styleId="berschrift2Zchn">
    <w:name w:val="Überschrift 2 Zchn"/>
    <w:basedOn w:val="Absatz-Standardschriftart"/>
    <w:link w:val="berschrift2"/>
    <w:uiPriority w:val="9"/>
    <w:rsid w:val="00FE34D6"/>
    <w:rPr>
      <w:rFonts w:asciiTheme="majorHAnsi" w:eastAsiaTheme="majorEastAsia" w:hAnsiTheme="majorHAnsi" w:cstheme="majorBidi"/>
      <w:b/>
      <w:bCs/>
      <w:color w:val="7A7A7A" w:themeColor="accent1"/>
      <w:sz w:val="26"/>
      <w:szCs w:val="26"/>
    </w:rPr>
  </w:style>
  <w:style w:type="character" w:customStyle="1" w:styleId="berschrift3Zchn">
    <w:name w:val="Überschrift 3 Zchn"/>
    <w:basedOn w:val="Absatz-Standardschriftart"/>
    <w:link w:val="berschrift3"/>
    <w:uiPriority w:val="9"/>
    <w:rsid w:val="00F30644"/>
    <w:rPr>
      <w:rFonts w:asciiTheme="majorHAnsi" w:eastAsiaTheme="majorEastAsia" w:hAnsiTheme="majorHAnsi" w:cstheme="majorBidi"/>
      <w:b/>
      <w:bCs/>
      <w:color w:val="7A7A7A" w:themeColor="accent1"/>
    </w:rPr>
  </w:style>
  <w:style w:type="character" w:customStyle="1" w:styleId="berschrift4Zchn">
    <w:name w:val="Überschrift 4 Zchn"/>
    <w:basedOn w:val="Absatz-Standardschriftart"/>
    <w:link w:val="berschrift4"/>
    <w:uiPriority w:val="9"/>
    <w:rsid w:val="00F30644"/>
    <w:rPr>
      <w:rFonts w:asciiTheme="majorHAnsi" w:eastAsiaTheme="majorEastAsia" w:hAnsiTheme="majorHAnsi" w:cstheme="majorBidi"/>
      <w:b/>
      <w:bCs/>
      <w:i/>
      <w:iCs/>
      <w:color w:val="7A7A7A" w:themeColor="accent1"/>
    </w:rPr>
  </w:style>
  <w:style w:type="character" w:customStyle="1" w:styleId="berschrift5Zchn">
    <w:name w:val="Überschrift 5 Zchn"/>
    <w:basedOn w:val="Absatz-Standardschriftart"/>
    <w:link w:val="berschrift5"/>
    <w:uiPriority w:val="9"/>
    <w:rsid w:val="003B7359"/>
    <w:rPr>
      <w:rFonts w:asciiTheme="majorHAnsi" w:eastAsiaTheme="majorEastAsia" w:hAnsiTheme="majorHAnsi" w:cstheme="majorBidi"/>
      <w:color w:val="3C3C3C" w:themeColor="accent1" w:themeShade="7F"/>
    </w:rPr>
  </w:style>
  <w:style w:type="character" w:customStyle="1" w:styleId="berschrift6Zchn">
    <w:name w:val="Überschrift 6 Zchn"/>
    <w:basedOn w:val="Absatz-Standardschriftart"/>
    <w:link w:val="berschrift6"/>
    <w:uiPriority w:val="9"/>
    <w:rsid w:val="00766311"/>
    <w:rPr>
      <w:rFonts w:asciiTheme="majorHAnsi" w:eastAsiaTheme="majorEastAsia" w:hAnsiTheme="majorHAnsi" w:cstheme="majorBidi"/>
      <w:i/>
      <w:iCs/>
      <w:color w:val="3C3C3C" w:themeColor="accent1" w:themeShade="7F"/>
    </w:rPr>
  </w:style>
  <w:style w:type="character" w:customStyle="1" w:styleId="berschrift7Zchn">
    <w:name w:val="Überschrift 7 Zchn"/>
    <w:basedOn w:val="Absatz-Standardschriftart"/>
    <w:link w:val="berschrift7"/>
    <w:uiPriority w:val="9"/>
    <w:rsid w:val="000861BC"/>
    <w:rPr>
      <w:rFonts w:eastAsiaTheme="majorEastAsia" w:cstheme="majorBidi"/>
      <w:b/>
      <w:iCs/>
      <w:color w:val="404040" w:themeColor="text1" w:themeTint="BF"/>
    </w:rPr>
  </w:style>
  <w:style w:type="character" w:customStyle="1" w:styleId="berschrift8Zchn">
    <w:name w:val="Überschrift 8 Zchn"/>
    <w:basedOn w:val="Absatz-Standardschriftart"/>
    <w:link w:val="berschrift8"/>
    <w:uiPriority w:val="9"/>
    <w:rsid w:val="00940623"/>
    <w:rPr>
      <w:b/>
    </w:rPr>
  </w:style>
  <w:style w:type="character" w:customStyle="1" w:styleId="berschrift9Zchn">
    <w:name w:val="Überschrift 9 Zchn"/>
    <w:basedOn w:val="Absatz-Standardschriftart"/>
    <w:link w:val="berschrift9"/>
    <w:uiPriority w:val="9"/>
    <w:rsid w:val="003E6FAB"/>
    <w:rPr>
      <w:rFonts w:ascii="Myriad Pro" w:eastAsiaTheme="majorEastAsia" w:hAnsi="Myriad Pro" w:cstheme="majorBidi"/>
      <w:b/>
      <w:bCs/>
      <w:caps/>
      <w:szCs w:val="28"/>
    </w:rPr>
  </w:style>
  <w:style w:type="paragraph" w:styleId="Titel">
    <w:name w:val="Title"/>
    <w:basedOn w:val="Standard"/>
    <w:next w:val="Standard"/>
    <w:link w:val="TitelZchn"/>
    <w:uiPriority w:val="99"/>
    <w:qFormat/>
    <w:rsid w:val="00395069"/>
    <w:pPr>
      <w:pBdr>
        <w:bottom w:val="single" w:sz="8" w:space="4" w:color="7A7A7A" w:themeColor="accent1"/>
      </w:pBdr>
      <w:spacing w:after="240" w:line="240" w:lineRule="auto"/>
      <w:contextualSpacing/>
    </w:pPr>
    <w:rPr>
      <w:rFonts w:ascii="Arial Narrow" w:eastAsiaTheme="majorEastAsia" w:hAnsi="Arial Narrow" w:cstheme="majorBidi"/>
      <w:b/>
      <w:color w:val="404040" w:themeColor="text1" w:themeTint="BF"/>
      <w:spacing w:val="-20"/>
      <w:kern w:val="28"/>
      <w:sz w:val="36"/>
      <w:szCs w:val="52"/>
    </w:rPr>
  </w:style>
  <w:style w:type="character" w:customStyle="1" w:styleId="TitelZchn">
    <w:name w:val="Titel Zchn"/>
    <w:basedOn w:val="Absatz-Standardschriftart"/>
    <w:link w:val="Titel"/>
    <w:uiPriority w:val="99"/>
    <w:rsid w:val="00395069"/>
    <w:rPr>
      <w:rFonts w:ascii="Arial Narrow" w:eastAsiaTheme="majorEastAsia" w:hAnsi="Arial Narrow" w:cstheme="majorBidi"/>
      <w:b/>
      <w:color w:val="404040" w:themeColor="text1" w:themeTint="BF"/>
      <w:spacing w:val="-20"/>
      <w:kern w:val="28"/>
      <w:sz w:val="36"/>
      <w:szCs w:val="52"/>
    </w:rPr>
  </w:style>
  <w:style w:type="paragraph" w:styleId="Untertitel">
    <w:name w:val="Subtitle"/>
    <w:basedOn w:val="Standard"/>
    <w:next w:val="Standard"/>
    <w:link w:val="UntertitelZchn"/>
    <w:uiPriority w:val="11"/>
    <w:qFormat/>
    <w:rsid w:val="00AA5EF2"/>
    <w:pPr>
      <w:numPr>
        <w:ilvl w:val="1"/>
      </w:numPr>
    </w:pPr>
    <w:rPr>
      <w:rFonts w:asciiTheme="majorHAnsi" w:eastAsiaTheme="majorEastAsia" w:hAnsiTheme="majorHAnsi" w:cstheme="majorBidi"/>
      <w:i/>
      <w:iCs/>
      <w:color w:val="7A7A7A" w:themeColor="accent1"/>
      <w:spacing w:val="15"/>
      <w:sz w:val="24"/>
      <w:szCs w:val="24"/>
    </w:rPr>
  </w:style>
  <w:style w:type="character" w:customStyle="1" w:styleId="UntertitelZchn">
    <w:name w:val="Untertitel Zchn"/>
    <w:basedOn w:val="Absatz-Standardschriftart"/>
    <w:link w:val="Untertitel"/>
    <w:uiPriority w:val="11"/>
    <w:rsid w:val="00AA5EF2"/>
    <w:rPr>
      <w:rFonts w:asciiTheme="majorHAnsi" w:eastAsiaTheme="majorEastAsia" w:hAnsiTheme="majorHAnsi" w:cstheme="majorBidi"/>
      <w:i/>
      <w:iCs/>
      <w:color w:val="7A7A7A" w:themeColor="accent1"/>
      <w:spacing w:val="15"/>
      <w:sz w:val="24"/>
      <w:szCs w:val="24"/>
    </w:rPr>
  </w:style>
  <w:style w:type="character" w:styleId="Buchtitel">
    <w:name w:val="Book Title"/>
    <w:basedOn w:val="Absatz-Standardschriftart"/>
    <w:uiPriority w:val="33"/>
    <w:qFormat/>
    <w:rsid w:val="00C7422F"/>
    <w:rPr>
      <w:b/>
      <w:bCs/>
      <w:smallCaps/>
      <w:spacing w:val="5"/>
    </w:rPr>
  </w:style>
  <w:style w:type="paragraph" w:styleId="Zitat">
    <w:name w:val="Quote"/>
    <w:basedOn w:val="Standard"/>
    <w:next w:val="Standard"/>
    <w:link w:val="ZitatZchn"/>
    <w:uiPriority w:val="29"/>
    <w:qFormat/>
    <w:rsid w:val="00C7422F"/>
    <w:rPr>
      <w:i/>
      <w:iCs/>
      <w:color w:val="000000" w:themeColor="text1"/>
    </w:rPr>
  </w:style>
  <w:style w:type="character" w:customStyle="1" w:styleId="ZitatZchn">
    <w:name w:val="Zitat Zchn"/>
    <w:basedOn w:val="Absatz-Standardschriftart"/>
    <w:link w:val="Zitat"/>
    <w:uiPriority w:val="29"/>
    <w:rsid w:val="00C7422F"/>
    <w:rPr>
      <w:i/>
      <w:iCs/>
      <w:color w:val="000000" w:themeColor="text1"/>
    </w:rPr>
  </w:style>
  <w:style w:type="paragraph" w:styleId="IntensivesZitat">
    <w:name w:val="Intense Quote"/>
    <w:basedOn w:val="Standard"/>
    <w:next w:val="Standard"/>
    <w:link w:val="IntensivesZitatZchn"/>
    <w:uiPriority w:val="30"/>
    <w:qFormat/>
    <w:rsid w:val="00C7422F"/>
    <w:pPr>
      <w:pBdr>
        <w:bottom w:val="single" w:sz="4" w:space="4" w:color="7A7A7A" w:themeColor="accent1"/>
      </w:pBdr>
      <w:spacing w:before="200" w:after="280"/>
      <w:ind w:left="936" w:right="936"/>
    </w:pPr>
    <w:rPr>
      <w:b/>
      <w:bCs/>
      <w:i/>
      <w:iCs/>
      <w:color w:val="7A7A7A" w:themeColor="accent1"/>
    </w:rPr>
  </w:style>
  <w:style w:type="character" w:customStyle="1" w:styleId="IntensivesZitatZchn">
    <w:name w:val="Intensives Zitat Zchn"/>
    <w:basedOn w:val="Absatz-Standardschriftart"/>
    <w:link w:val="IntensivesZitat"/>
    <w:uiPriority w:val="30"/>
    <w:rsid w:val="00C7422F"/>
    <w:rPr>
      <w:b/>
      <w:bCs/>
      <w:i/>
      <w:iCs/>
      <w:color w:val="7A7A7A" w:themeColor="accent1"/>
    </w:rPr>
  </w:style>
  <w:style w:type="character" w:styleId="IntensiveHervorhebung">
    <w:name w:val="Intense Emphasis"/>
    <w:basedOn w:val="Absatz-Standardschriftart"/>
    <w:uiPriority w:val="21"/>
    <w:qFormat/>
    <w:rsid w:val="00C7422F"/>
    <w:rPr>
      <w:b/>
      <w:bCs/>
      <w:i/>
      <w:iCs/>
      <w:color w:val="7A7A7A" w:themeColor="accent1"/>
    </w:rPr>
  </w:style>
  <w:style w:type="paragraph" w:styleId="Sprechblasentext">
    <w:name w:val="Balloon Text"/>
    <w:basedOn w:val="Standard"/>
    <w:link w:val="SprechblasentextZchn"/>
    <w:uiPriority w:val="99"/>
    <w:semiHidden/>
    <w:unhideWhenUsed/>
    <w:rsid w:val="00A36FF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36FF9"/>
    <w:rPr>
      <w:rFonts w:ascii="Tahoma" w:hAnsi="Tahoma" w:cs="Tahoma"/>
      <w:sz w:val="16"/>
      <w:szCs w:val="16"/>
    </w:rPr>
  </w:style>
  <w:style w:type="paragraph" w:styleId="Literaturverzeichnis">
    <w:name w:val="Bibliography"/>
    <w:basedOn w:val="Standard"/>
    <w:next w:val="Standard"/>
    <w:uiPriority w:val="37"/>
    <w:unhideWhenUsed/>
    <w:rsid w:val="00A3715F"/>
  </w:style>
  <w:style w:type="paragraph" w:styleId="Listenabsatz">
    <w:name w:val="List Paragraph"/>
    <w:basedOn w:val="Standard"/>
    <w:uiPriority w:val="34"/>
    <w:qFormat/>
    <w:rsid w:val="00766311"/>
    <w:pPr>
      <w:ind w:left="720"/>
      <w:contextualSpacing/>
    </w:pPr>
  </w:style>
  <w:style w:type="paragraph" w:customStyle="1" w:styleId="Liste2">
    <w:name w:val="Liste2"/>
    <w:basedOn w:val="Standard"/>
    <w:qFormat/>
    <w:rsid w:val="004F6E72"/>
    <w:pPr>
      <w:numPr>
        <w:numId w:val="1"/>
      </w:numPr>
      <w:spacing w:after="0" w:line="240" w:lineRule="auto"/>
      <w:ind w:left="284" w:hanging="284"/>
      <w:contextualSpacing/>
    </w:pPr>
    <w:rPr>
      <w:rFonts w:ascii="Calibri" w:hAnsi="Calibri"/>
      <w:sz w:val="18"/>
    </w:rPr>
  </w:style>
  <w:style w:type="paragraph" w:styleId="Liste">
    <w:name w:val="List"/>
    <w:basedOn w:val="Standard"/>
    <w:uiPriority w:val="99"/>
    <w:unhideWhenUsed/>
    <w:qFormat/>
    <w:rsid w:val="002A5ADA"/>
    <w:pPr>
      <w:numPr>
        <w:numId w:val="2"/>
      </w:numPr>
      <w:contextualSpacing/>
    </w:pPr>
  </w:style>
  <w:style w:type="paragraph" w:styleId="Kopfzeile">
    <w:name w:val="header"/>
    <w:basedOn w:val="Fuzeile"/>
    <w:link w:val="KopfzeileZchn"/>
    <w:uiPriority w:val="99"/>
    <w:unhideWhenUsed/>
    <w:qFormat/>
    <w:rsid w:val="00BB656D"/>
  </w:style>
  <w:style w:type="paragraph" w:styleId="Fuzeile">
    <w:name w:val="footer"/>
    <w:basedOn w:val="Standard"/>
    <w:link w:val="FuzeileZchn"/>
    <w:uiPriority w:val="99"/>
    <w:unhideWhenUsed/>
    <w:qFormat/>
    <w:rsid w:val="00BB656D"/>
    <w:pPr>
      <w:tabs>
        <w:tab w:val="center" w:pos="4536"/>
        <w:tab w:val="right" w:pos="9072"/>
      </w:tabs>
      <w:spacing w:after="0" w:line="240" w:lineRule="auto"/>
    </w:pPr>
    <w:rPr>
      <w:rFonts w:ascii="Arial" w:hAnsi="Arial"/>
      <w:color w:val="595959" w:themeColor="text1" w:themeTint="A6"/>
      <w:sz w:val="18"/>
    </w:rPr>
  </w:style>
  <w:style w:type="character" w:customStyle="1" w:styleId="FuzeileZchn">
    <w:name w:val="Fußzeile Zchn"/>
    <w:basedOn w:val="Absatz-Standardschriftart"/>
    <w:link w:val="Fuzeile"/>
    <w:uiPriority w:val="99"/>
    <w:rsid w:val="00BB656D"/>
    <w:rPr>
      <w:rFonts w:ascii="Arial" w:hAnsi="Arial"/>
      <w:color w:val="595959" w:themeColor="text1" w:themeTint="A6"/>
      <w:sz w:val="18"/>
    </w:rPr>
  </w:style>
  <w:style w:type="character" w:customStyle="1" w:styleId="KopfzeileZchn">
    <w:name w:val="Kopfzeile Zchn"/>
    <w:basedOn w:val="Absatz-Standardschriftart"/>
    <w:link w:val="Kopfzeile"/>
    <w:uiPriority w:val="99"/>
    <w:rsid w:val="00BB656D"/>
    <w:rPr>
      <w:rFonts w:ascii="Arial" w:hAnsi="Arial"/>
      <w:color w:val="595959" w:themeColor="text1" w:themeTint="A6"/>
      <w:sz w:val="18"/>
    </w:rPr>
  </w:style>
  <w:style w:type="paragraph" w:styleId="Beschriftung">
    <w:name w:val="caption"/>
    <w:basedOn w:val="Standard"/>
    <w:next w:val="Standard"/>
    <w:unhideWhenUsed/>
    <w:qFormat/>
    <w:rsid w:val="00F30644"/>
    <w:pPr>
      <w:keepLines/>
      <w:spacing w:before="120" w:after="240" w:line="240" w:lineRule="auto"/>
      <w:contextualSpacing/>
    </w:pPr>
    <w:rPr>
      <w:bCs/>
      <w:sz w:val="18"/>
      <w:szCs w:val="18"/>
    </w:rPr>
  </w:style>
  <w:style w:type="character" w:styleId="Funotenzeichen">
    <w:name w:val="footnote reference"/>
    <w:basedOn w:val="Absatz-Standardschriftart"/>
    <w:uiPriority w:val="99"/>
    <w:unhideWhenUsed/>
    <w:qFormat/>
    <w:rsid w:val="002A5ADA"/>
    <w:rPr>
      <w:rFonts w:ascii="Arial" w:hAnsi="Arial"/>
      <w:sz w:val="18"/>
      <w:vertAlign w:val="superscript"/>
    </w:rPr>
  </w:style>
  <w:style w:type="paragraph" w:styleId="Funotentext">
    <w:name w:val="footnote text"/>
    <w:basedOn w:val="Standard"/>
    <w:link w:val="FunotentextZchn"/>
    <w:uiPriority w:val="99"/>
    <w:unhideWhenUsed/>
    <w:qFormat/>
    <w:rsid w:val="00471FA1"/>
    <w:pPr>
      <w:spacing w:after="0" w:line="240" w:lineRule="auto"/>
    </w:pPr>
    <w:rPr>
      <w:rFonts w:ascii="Arial" w:hAnsi="Arial"/>
      <w:sz w:val="18"/>
      <w:szCs w:val="20"/>
    </w:rPr>
  </w:style>
  <w:style w:type="character" w:customStyle="1" w:styleId="FunotentextZchn">
    <w:name w:val="Fußnotentext Zchn"/>
    <w:basedOn w:val="Absatz-Standardschriftart"/>
    <w:link w:val="Funotentext"/>
    <w:uiPriority w:val="99"/>
    <w:rsid w:val="00471FA1"/>
    <w:rPr>
      <w:rFonts w:ascii="Arial" w:hAnsi="Arial"/>
      <w:sz w:val="18"/>
      <w:szCs w:val="20"/>
    </w:rPr>
  </w:style>
  <w:style w:type="character" w:styleId="Platzhaltertext">
    <w:name w:val="Placeholder Text"/>
    <w:basedOn w:val="Absatz-Standardschriftart"/>
    <w:semiHidden/>
    <w:rsid w:val="0001472B"/>
    <w:rPr>
      <w:color w:val="808080"/>
    </w:rPr>
  </w:style>
  <w:style w:type="character" w:styleId="Seitenzahl">
    <w:name w:val="page number"/>
    <w:basedOn w:val="Absatz-Standardschriftart"/>
    <w:uiPriority w:val="99"/>
    <w:unhideWhenUsed/>
    <w:rsid w:val="002D28AA"/>
  </w:style>
  <w:style w:type="table" w:styleId="Tabellenraster">
    <w:name w:val="Table Grid"/>
    <w:basedOn w:val="NormaleTabelle"/>
    <w:uiPriority w:val="59"/>
    <w:rsid w:val="00D02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link w:val="DokumentstrukturZchn"/>
    <w:uiPriority w:val="99"/>
    <w:semiHidden/>
    <w:unhideWhenUsed/>
    <w:rsid w:val="00B75057"/>
    <w:pPr>
      <w:spacing w:after="0" w:line="240" w:lineRule="auto"/>
    </w:pPr>
    <w:rPr>
      <w:rFonts w:ascii="Lucida Grande" w:hAnsi="Lucida Grande"/>
      <w:sz w:val="24"/>
      <w:szCs w:val="24"/>
    </w:rPr>
  </w:style>
  <w:style w:type="character" w:customStyle="1" w:styleId="DokumentstrukturZchn">
    <w:name w:val="Dokumentstruktur Zchn"/>
    <w:basedOn w:val="Absatz-Standardschriftart"/>
    <w:link w:val="Dokumentstruktur"/>
    <w:uiPriority w:val="99"/>
    <w:semiHidden/>
    <w:rsid w:val="00B75057"/>
    <w:rPr>
      <w:rFonts w:ascii="Lucida Grande" w:hAnsi="Lucida Grande"/>
      <w:sz w:val="24"/>
      <w:szCs w:val="24"/>
    </w:rPr>
  </w:style>
  <w:style w:type="paragraph" w:customStyle="1" w:styleId="CM1">
    <w:name w:val="CM1"/>
    <w:basedOn w:val="Standard"/>
    <w:next w:val="Standard"/>
    <w:uiPriority w:val="99"/>
    <w:rsid w:val="002164E2"/>
    <w:pPr>
      <w:widowControl w:val="0"/>
      <w:autoSpaceDE w:val="0"/>
      <w:autoSpaceDN w:val="0"/>
      <w:adjustRightInd w:val="0"/>
      <w:spacing w:before="200" w:line="240" w:lineRule="auto"/>
    </w:pPr>
    <w:rPr>
      <w:rFonts w:ascii="EUAlbertina" w:hAnsi="EUAlbertina" w:cs="Times New Roman"/>
      <w:sz w:val="24"/>
      <w:szCs w:val="24"/>
    </w:rPr>
  </w:style>
  <w:style w:type="paragraph" w:customStyle="1" w:styleId="CM3">
    <w:name w:val="CM3"/>
    <w:basedOn w:val="Standard"/>
    <w:next w:val="Standard"/>
    <w:uiPriority w:val="99"/>
    <w:rsid w:val="002164E2"/>
    <w:pPr>
      <w:widowControl w:val="0"/>
      <w:autoSpaceDE w:val="0"/>
      <w:autoSpaceDN w:val="0"/>
      <w:adjustRightInd w:val="0"/>
      <w:spacing w:before="60" w:after="60" w:line="240" w:lineRule="auto"/>
    </w:pPr>
    <w:rPr>
      <w:rFonts w:ascii="EUAlbertina" w:hAnsi="EUAlbertina" w:cs="Times New Roman"/>
      <w:sz w:val="24"/>
      <w:szCs w:val="24"/>
    </w:rPr>
  </w:style>
  <w:style w:type="paragraph" w:customStyle="1" w:styleId="CM4">
    <w:name w:val="CM4"/>
    <w:basedOn w:val="Standard"/>
    <w:next w:val="Standard"/>
    <w:uiPriority w:val="99"/>
    <w:rsid w:val="002164E2"/>
    <w:pPr>
      <w:widowControl w:val="0"/>
      <w:autoSpaceDE w:val="0"/>
      <w:autoSpaceDN w:val="0"/>
      <w:adjustRightInd w:val="0"/>
      <w:spacing w:before="60" w:after="60" w:line="240" w:lineRule="auto"/>
    </w:pPr>
    <w:rPr>
      <w:rFonts w:ascii="EUAlbertina" w:hAnsi="EUAlbertina" w:cs="Times New Roman"/>
      <w:sz w:val="24"/>
      <w:szCs w:val="24"/>
    </w:rPr>
  </w:style>
  <w:style w:type="paragraph" w:styleId="Listennummer">
    <w:name w:val="List Number"/>
    <w:basedOn w:val="Standard"/>
    <w:uiPriority w:val="99"/>
    <w:unhideWhenUsed/>
    <w:rsid w:val="00635F35"/>
    <w:pPr>
      <w:contextualSpacing/>
    </w:pPr>
  </w:style>
  <w:style w:type="paragraph" w:styleId="Liste3">
    <w:name w:val="List 3"/>
    <w:basedOn w:val="Standard"/>
    <w:uiPriority w:val="99"/>
    <w:unhideWhenUsed/>
    <w:rsid w:val="00572E56"/>
    <w:pPr>
      <w:ind w:left="849" w:hanging="283"/>
      <w:contextualSpacing/>
    </w:pPr>
  </w:style>
  <w:style w:type="paragraph" w:styleId="Listennummer2">
    <w:name w:val="List Number 2"/>
    <w:basedOn w:val="Standard"/>
    <w:rsid w:val="00572E56"/>
    <w:pPr>
      <w:numPr>
        <w:numId w:val="3"/>
      </w:numPr>
      <w:contextualSpacing/>
    </w:pPr>
  </w:style>
  <w:style w:type="paragraph" w:styleId="Verzeichnis1">
    <w:name w:val="toc 1"/>
    <w:basedOn w:val="berschrift1"/>
    <w:next w:val="Standard"/>
    <w:autoRedefine/>
    <w:uiPriority w:val="39"/>
    <w:rsid w:val="006642D5"/>
    <w:pPr>
      <w:numPr>
        <w:numId w:val="0"/>
      </w:numPr>
      <w:tabs>
        <w:tab w:val="left" w:pos="284"/>
        <w:tab w:val="right" w:pos="9072"/>
      </w:tabs>
      <w:spacing w:before="120"/>
      <w:ind w:left="284" w:hanging="284"/>
    </w:pPr>
    <w:rPr>
      <w:sz w:val="24"/>
    </w:rPr>
  </w:style>
  <w:style w:type="paragraph" w:styleId="Verzeichnis2">
    <w:name w:val="toc 2"/>
    <w:basedOn w:val="berschrift2"/>
    <w:next w:val="Standard"/>
    <w:autoRedefine/>
    <w:uiPriority w:val="39"/>
    <w:rsid w:val="00065C2E"/>
    <w:pPr>
      <w:numPr>
        <w:ilvl w:val="0"/>
        <w:numId w:val="0"/>
      </w:numPr>
      <w:tabs>
        <w:tab w:val="left" w:pos="567"/>
        <w:tab w:val="right" w:pos="9072"/>
      </w:tabs>
      <w:spacing w:before="0" w:after="0"/>
      <w:ind w:left="851" w:hanging="567"/>
    </w:pPr>
    <w:rPr>
      <w:b w:val="0"/>
      <w:sz w:val="22"/>
    </w:rPr>
  </w:style>
  <w:style w:type="paragraph" w:styleId="Verzeichnis3">
    <w:name w:val="toc 3"/>
    <w:basedOn w:val="Standard"/>
    <w:next w:val="Standard"/>
    <w:autoRedefine/>
    <w:uiPriority w:val="39"/>
    <w:rsid w:val="0016300B"/>
    <w:pPr>
      <w:tabs>
        <w:tab w:val="left" w:pos="567"/>
        <w:tab w:val="right" w:pos="9072"/>
      </w:tabs>
      <w:spacing w:after="0" w:line="280" w:lineRule="exact"/>
      <w:ind w:left="851" w:hanging="567"/>
    </w:pPr>
  </w:style>
  <w:style w:type="paragraph" w:styleId="Verzeichnis4">
    <w:name w:val="toc 4"/>
    <w:basedOn w:val="Standard"/>
    <w:next w:val="Standard"/>
    <w:autoRedefine/>
    <w:uiPriority w:val="39"/>
    <w:rsid w:val="00C15727"/>
    <w:pPr>
      <w:spacing w:after="0"/>
    </w:pPr>
  </w:style>
  <w:style w:type="paragraph" w:styleId="Verzeichnis5">
    <w:name w:val="toc 5"/>
    <w:basedOn w:val="Standard"/>
    <w:next w:val="Standard"/>
    <w:autoRedefine/>
    <w:uiPriority w:val="39"/>
    <w:rsid w:val="00C15727"/>
    <w:pPr>
      <w:spacing w:after="0"/>
    </w:pPr>
  </w:style>
  <w:style w:type="paragraph" w:styleId="Verzeichnis6">
    <w:name w:val="toc 6"/>
    <w:basedOn w:val="Standard"/>
    <w:next w:val="Standard"/>
    <w:autoRedefine/>
    <w:uiPriority w:val="39"/>
    <w:rsid w:val="00C15727"/>
    <w:pPr>
      <w:spacing w:after="0"/>
    </w:pPr>
  </w:style>
  <w:style w:type="paragraph" w:styleId="Verzeichnis7">
    <w:name w:val="toc 7"/>
    <w:basedOn w:val="Standard"/>
    <w:next w:val="Standard"/>
    <w:autoRedefine/>
    <w:uiPriority w:val="39"/>
    <w:rsid w:val="00C15727"/>
    <w:pPr>
      <w:spacing w:after="0"/>
    </w:pPr>
  </w:style>
  <w:style w:type="paragraph" w:styleId="Verzeichnis8">
    <w:name w:val="toc 8"/>
    <w:basedOn w:val="Standard"/>
    <w:next w:val="Standard"/>
    <w:autoRedefine/>
    <w:uiPriority w:val="39"/>
    <w:rsid w:val="00C15727"/>
    <w:pPr>
      <w:spacing w:after="0"/>
    </w:pPr>
  </w:style>
  <w:style w:type="paragraph" w:styleId="Verzeichnis9">
    <w:name w:val="toc 9"/>
    <w:basedOn w:val="Standard"/>
    <w:next w:val="Standard"/>
    <w:autoRedefine/>
    <w:uiPriority w:val="39"/>
    <w:rsid w:val="00C15727"/>
    <w:pPr>
      <w:spacing w:after="0"/>
    </w:pPr>
  </w:style>
  <w:style w:type="paragraph" w:styleId="StandardWeb">
    <w:name w:val="Normal (Web)"/>
    <w:basedOn w:val="Standard"/>
    <w:uiPriority w:val="99"/>
    <w:rsid w:val="00457C3E"/>
    <w:pPr>
      <w:spacing w:line="240" w:lineRule="auto"/>
    </w:pPr>
    <w:rPr>
      <w:rFonts w:ascii="Arial" w:hAnsi="Arial" w:cs="Times New Roman"/>
      <w:color w:val="7A6000" w:themeColor="accent2" w:themeShade="80"/>
      <w:szCs w:val="20"/>
    </w:rPr>
  </w:style>
  <w:style w:type="character" w:styleId="Hyperlink">
    <w:name w:val="Hyperlink"/>
    <w:basedOn w:val="Absatz-Standardschriftart"/>
    <w:uiPriority w:val="99"/>
    <w:rsid w:val="00527E08"/>
    <w:rPr>
      <w:color w:val="0000FF"/>
      <w:u w:val="single"/>
    </w:rPr>
  </w:style>
  <w:style w:type="character" w:styleId="Fett">
    <w:name w:val="Strong"/>
    <w:basedOn w:val="Absatz-Standardschriftart"/>
    <w:uiPriority w:val="22"/>
    <w:qFormat/>
    <w:rsid w:val="00527E08"/>
    <w:rPr>
      <w:b/>
    </w:rPr>
  </w:style>
  <w:style w:type="character" w:customStyle="1" w:styleId="mw-headline">
    <w:name w:val="mw-headline"/>
    <w:basedOn w:val="Absatz-Standardschriftart"/>
    <w:rsid w:val="009951FB"/>
  </w:style>
  <w:style w:type="paragraph" w:customStyle="1" w:styleId="bodytext">
    <w:name w:val="bodytext"/>
    <w:basedOn w:val="Standard"/>
    <w:rsid w:val="000B3639"/>
    <w:pPr>
      <w:spacing w:before="100" w:beforeAutospacing="1" w:after="100" w:afterAutospacing="1" w:line="240" w:lineRule="auto"/>
    </w:pPr>
    <w:rPr>
      <w:rFonts w:ascii="Times" w:hAnsi="Times"/>
      <w:szCs w:val="20"/>
    </w:rPr>
  </w:style>
  <w:style w:type="character" w:styleId="HTMLZitat">
    <w:name w:val="HTML Cite"/>
    <w:basedOn w:val="Absatz-Standardschriftart"/>
    <w:uiPriority w:val="99"/>
    <w:rsid w:val="0098535F"/>
    <w:rPr>
      <w:i/>
    </w:rPr>
  </w:style>
  <w:style w:type="character" w:customStyle="1" w:styleId="bannertitel">
    <w:name w:val="bannertitel"/>
    <w:basedOn w:val="Absatz-Standardschriftart"/>
    <w:rsid w:val="00113E41"/>
  </w:style>
  <w:style w:type="paragraph" w:customStyle="1" w:styleId="Default">
    <w:name w:val="Default"/>
    <w:rsid w:val="00827841"/>
    <w:pPr>
      <w:widowControl w:val="0"/>
      <w:autoSpaceDE w:val="0"/>
      <w:autoSpaceDN w:val="0"/>
      <w:adjustRightInd w:val="0"/>
      <w:spacing w:after="0" w:line="240" w:lineRule="auto"/>
    </w:pPr>
    <w:rPr>
      <w:rFonts w:ascii="Arial" w:hAnsi="Arial" w:cs="Arial"/>
      <w:color w:val="000000"/>
      <w:sz w:val="24"/>
      <w:szCs w:val="24"/>
    </w:rPr>
  </w:style>
  <w:style w:type="character" w:customStyle="1" w:styleId="lang">
    <w:name w:val="lang"/>
    <w:basedOn w:val="Absatz-Standardschriftart"/>
    <w:rsid w:val="00827841"/>
  </w:style>
  <w:style w:type="character" w:customStyle="1" w:styleId="st">
    <w:name w:val="st"/>
    <w:basedOn w:val="Absatz-Standardschriftart"/>
    <w:rsid w:val="008D1862"/>
  </w:style>
  <w:style w:type="character" w:customStyle="1" w:styleId="content">
    <w:name w:val="content"/>
    <w:basedOn w:val="Absatz-Standardschriftart"/>
    <w:rsid w:val="000A5A85"/>
  </w:style>
  <w:style w:type="character" w:customStyle="1" w:styleId="oscontenta">
    <w:name w:val="oscontenta"/>
    <w:basedOn w:val="Absatz-Standardschriftart"/>
    <w:rsid w:val="00832FCC"/>
  </w:style>
  <w:style w:type="character" w:customStyle="1" w:styleId="blass">
    <w:name w:val="blass"/>
    <w:basedOn w:val="Absatz-Standardschriftart"/>
    <w:rsid w:val="00E53147"/>
  </w:style>
  <w:style w:type="paragraph" w:customStyle="1" w:styleId="TabelleBericht">
    <w:name w:val="TabelleBericht"/>
    <w:basedOn w:val="Standard"/>
    <w:rsid w:val="00AC7EC1"/>
    <w:pPr>
      <w:overflowPunct w:val="0"/>
      <w:autoSpaceDE w:val="0"/>
      <w:autoSpaceDN w:val="0"/>
      <w:adjustRightInd w:val="0"/>
      <w:spacing w:before="120" w:line="320" w:lineRule="atLeast"/>
      <w:textAlignment w:val="baseline"/>
    </w:pPr>
    <w:rPr>
      <w:rFonts w:ascii="Arial" w:eastAsia="Times New Roman" w:hAnsi="Arial" w:cs="Arial"/>
    </w:rPr>
  </w:style>
  <w:style w:type="paragraph" w:customStyle="1" w:styleId="2">
    <w:name w:val="Ü2"/>
    <w:basedOn w:val="berschrift2"/>
    <w:rsid w:val="00AC7EC1"/>
    <w:pPr>
      <w:numPr>
        <w:ilvl w:val="0"/>
        <w:numId w:val="0"/>
      </w:numPr>
      <w:overflowPunct w:val="0"/>
      <w:autoSpaceDE w:val="0"/>
      <w:autoSpaceDN w:val="0"/>
      <w:adjustRightInd w:val="0"/>
      <w:spacing w:before="360" w:after="240" w:line="240" w:lineRule="atLeast"/>
      <w:textAlignment w:val="baseline"/>
    </w:pPr>
    <w:rPr>
      <w:rFonts w:ascii="Arial" w:eastAsia="Times New Roman" w:hAnsi="Arial" w:cs="Times New Roman"/>
      <w:color w:val="auto"/>
      <w:sz w:val="24"/>
      <w:szCs w:val="20"/>
    </w:rPr>
  </w:style>
  <w:style w:type="paragraph" w:customStyle="1" w:styleId="Aufzhlung1">
    <w:name w:val="Aufzählung1"/>
    <w:basedOn w:val="Standard"/>
    <w:rsid w:val="00AC7EC1"/>
    <w:pPr>
      <w:numPr>
        <w:numId w:val="4"/>
      </w:numPr>
      <w:spacing w:before="120" w:after="0"/>
    </w:pPr>
    <w:rPr>
      <w:rFonts w:ascii="Arial" w:eastAsia="Times New Roman" w:hAnsi="Arial" w:cs="Times New Roman"/>
      <w:szCs w:val="20"/>
    </w:rPr>
  </w:style>
  <w:style w:type="character" w:styleId="BesuchterLink">
    <w:name w:val="FollowedHyperlink"/>
    <w:basedOn w:val="Absatz-Standardschriftart"/>
    <w:uiPriority w:val="99"/>
    <w:rsid w:val="00BC65B8"/>
    <w:rPr>
      <w:color w:val="969696" w:themeColor="followedHyperlink"/>
      <w:u w:val="single"/>
    </w:rPr>
  </w:style>
  <w:style w:type="paragraph" w:customStyle="1" w:styleId="TABas">
    <w:name w:val="TAB_as"/>
    <w:basedOn w:val="Standard"/>
    <w:uiPriority w:val="99"/>
    <w:rsid w:val="00075925"/>
    <w:pPr>
      <w:spacing w:after="0" w:line="240" w:lineRule="auto"/>
    </w:pPr>
    <w:rPr>
      <w:rFonts w:ascii="Calibri" w:eastAsia="Calibri" w:hAnsi="Calibri" w:cs="Times New Roman"/>
      <w:sz w:val="18"/>
      <w:szCs w:val="24"/>
    </w:rPr>
  </w:style>
  <w:style w:type="paragraph" w:customStyle="1" w:styleId="Tabelleas">
    <w:name w:val="Tabelle_as"/>
    <w:basedOn w:val="Standard"/>
    <w:link w:val="TabelleasChar"/>
    <w:rsid w:val="009E3455"/>
    <w:pPr>
      <w:spacing w:after="0" w:line="240" w:lineRule="auto"/>
    </w:pPr>
    <w:rPr>
      <w:rFonts w:ascii="Arial" w:eastAsia="Calibri" w:hAnsi="Arial" w:cs="Times New Roman"/>
      <w:sz w:val="18"/>
      <w:szCs w:val="20"/>
    </w:rPr>
  </w:style>
  <w:style w:type="character" w:customStyle="1" w:styleId="TabelleasChar">
    <w:name w:val="Tabelle_as Char"/>
    <w:basedOn w:val="Absatz-Standardschriftart"/>
    <w:link w:val="Tabelleas"/>
    <w:locked/>
    <w:rsid w:val="009E3455"/>
    <w:rPr>
      <w:rFonts w:ascii="Arial" w:eastAsia="Calibri" w:hAnsi="Arial" w:cs="Times New Roman"/>
      <w:sz w:val="18"/>
      <w:szCs w:val="20"/>
      <w:lang w:val="de-DE"/>
    </w:rPr>
  </w:style>
  <w:style w:type="paragraph" w:customStyle="1" w:styleId="TabText">
    <w:name w:val="TabText"/>
    <w:basedOn w:val="Standard"/>
    <w:rsid w:val="004E4827"/>
    <w:pPr>
      <w:spacing w:after="0" w:line="280" w:lineRule="exact"/>
      <w:ind w:left="57"/>
    </w:pPr>
    <w:rPr>
      <w:rFonts w:ascii="Arial" w:eastAsia="Times New Roman" w:hAnsi="Arial" w:cs="Times New Roman"/>
      <w:snapToGrid w:val="0"/>
      <w:color w:val="000000"/>
      <w:szCs w:val="20"/>
    </w:rPr>
  </w:style>
  <w:style w:type="paragraph" w:customStyle="1" w:styleId="TabUE1">
    <w:name w:val="TabUE1"/>
    <w:basedOn w:val="Standard"/>
    <w:rsid w:val="004E4827"/>
    <w:pPr>
      <w:spacing w:before="60" w:after="60"/>
      <w:ind w:left="113" w:right="113"/>
    </w:pPr>
    <w:rPr>
      <w:rFonts w:ascii="Century Gothic" w:eastAsia="Times New Roman" w:hAnsi="Century Gothic" w:cs="Times New Roman"/>
      <w:b/>
      <w:i/>
      <w:sz w:val="24"/>
      <w:szCs w:val="20"/>
    </w:rPr>
  </w:style>
  <w:style w:type="paragraph" w:customStyle="1" w:styleId="TabelleasListe">
    <w:name w:val="Tabelle_as_Liste"/>
    <w:basedOn w:val="Tabelle"/>
    <w:next w:val="Tabelle"/>
    <w:qFormat/>
    <w:rsid w:val="003010C8"/>
    <w:pPr>
      <w:numPr>
        <w:numId w:val="5"/>
      </w:numPr>
      <w:ind w:left="170" w:hanging="170"/>
    </w:pPr>
  </w:style>
  <w:style w:type="paragraph" w:styleId="Abbildungsverzeichnis">
    <w:name w:val="table of figures"/>
    <w:basedOn w:val="Standard"/>
    <w:next w:val="Standard"/>
    <w:uiPriority w:val="99"/>
    <w:rsid w:val="00DE4842"/>
    <w:pPr>
      <w:spacing w:after="0"/>
    </w:pPr>
    <w:rPr>
      <w:rFonts w:ascii="Arial" w:hAnsi="Arial"/>
      <w:sz w:val="18"/>
    </w:rPr>
  </w:style>
  <w:style w:type="character" w:styleId="Hervorhebung">
    <w:name w:val="Emphasis"/>
    <w:basedOn w:val="Absatz-Standardschriftart"/>
    <w:uiPriority w:val="20"/>
    <w:qFormat/>
    <w:rsid w:val="00621A07"/>
    <w:rPr>
      <w:i/>
      <w:iCs/>
    </w:rPr>
  </w:style>
  <w:style w:type="paragraph" w:customStyle="1" w:styleId="Listeass">
    <w:name w:val="Liste_ass"/>
    <w:basedOn w:val="Standard"/>
    <w:qFormat/>
    <w:rsid w:val="003E6FAB"/>
    <w:pPr>
      <w:numPr>
        <w:numId w:val="6"/>
      </w:numPr>
      <w:contextualSpacing/>
    </w:pPr>
    <w:rPr>
      <w:rFonts w:eastAsia="Cambria" w:cs="Times New Roman"/>
      <w:szCs w:val="20"/>
      <w:lang w:val="de-AT" w:eastAsia="en-US"/>
    </w:rPr>
  </w:style>
  <w:style w:type="character" w:customStyle="1" w:styleId="superscript">
    <w:name w:val="superscript"/>
    <w:basedOn w:val="Absatz-Standardschriftart"/>
    <w:rsid w:val="00CA3D6F"/>
  </w:style>
  <w:style w:type="character" w:customStyle="1" w:styleId="info">
    <w:name w:val="info"/>
    <w:basedOn w:val="Absatz-Standardschriftart"/>
    <w:rsid w:val="00F00B98"/>
  </w:style>
  <w:style w:type="paragraph" w:customStyle="1" w:styleId="Listenabsatz2">
    <w:name w:val="Listenabsatz2"/>
    <w:basedOn w:val="Listeass"/>
    <w:qFormat/>
    <w:rsid w:val="00C72E19"/>
    <w:pPr>
      <w:numPr>
        <w:numId w:val="0"/>
      </w:numPr>
      <w:tabs>
        <w:tab w:val="num" w:pos="567"/>
      </w:tabs>
      <w:ind w:left="567" w:hanging="567"/>
    </w:pPr>
    <w:rPr>
      <w:sz w:val="22"/>
      <w:szCs w:val="22"/>
    </w:rPr>
  </w:style>
  <w:style w:type="paragraph" w:customStyle="1" w:styleId="Tabelle">
    <w:name w:val="Tabelle"/>
    <w:basedOn w:val="Standard"/>
    <w:qFormat/>
    <w:rsid w:val="005377D8"/>
    <w:pPr>
      <w:overflowPunct w:val="0"/>
      <w:autoSpaceDE w:val="0"/>
      <w:autoSpaceDN w:val="0"/>
      <w:adjustRightInd w:val="0"/>
      <w:spacing w:after="0" w:line="240" w:lineRule="exact"/>
      <w:textAlignment w:val="baseline"/>
    </w:pPr>
    <w:rPr>
      <w:rFonts w:ascii="Arial" w:eastAsia="Times New Roman" w:hAnsi="Arial" w:cs="Arial"/>
      <w:sz w:val="18"/>
      <w:lang w:val="de-AT"/>
    </w:rPr>
  </w:style>
  <w:style w:type="paragraph" w:customStyle="1" w:styleId="5as">
    <w:name w:val="Ü5_as"/>
    <w:basedOn w:val="berschrift5"/>
    <w:qFormat/>
    <w:rsid w:val="00311ABC"/>
    <w:pPr>
      <w:numPr>
        <w:ilvl w:val="0"/>
        <w:numId w:val="0"/>
      </w:numPr>
      <w:spacing w:before="120"/>
    </w:pPr>
    <w:rPr>
      <w:rFonts w:asciiTheme="minorHAnsi" w:hAnsiTheme="minorHAnsi"/>
      <w:color w:val="auto"/>
      <w:spacing w:val="10"/>
      <w:szCs w:val="24"/>
      <w:lang w:eastAsia="en-US"/>
    </w:rPr>
  </w:style>
  <w:style w:type="character" w:styleId="Kommentarzeichen">
    <w:name w:val="annotation reference"/>
    <w:basedOn w:val="Absatz-Standardschriftart"/>
    <w:rsid w:val="003B3E41"/>
    <w:rPr>
      <w:sz w:val="16"/>
      <w:szCs w:val="16"/>
    </w:rPr>
  </w:style>
  <w:style w:type="paragraph" w:styleId="Kommentartext">
    <w:name w:val="annotation text"/>
    <w:basedOn w:val="Standard"/>
    <w:link w:val="KommentartextZchn"/>
    <w:rsid w:val="003B3E41"/>
    <w:pPr>
      <w:spacing w:line="240" w:lineRule="auto"/>
    </w:pPr>
    <w:rPr>
      <w:szCs w:val="20"/>
    </w:rPr>
  </w:style>
  <w:style w:type="character" w:customStyle="1" w:styleId="KommentartextZchn">
    <w:name w:val="Kommentartext Zchn"/>
    <w:basedOn w:val="Absatz-Standardschriftart"/>
    <w:link w:val="Kommentartext"/>
    <w:rsid w:val="003B3E41"/>
    <w:rPr>
      <w:sz w:val="20"/>
      <w:szCs w:val="20"/>
    </w:rPr>
  </w:style>
  <w:style w:type="paragraph" w:styleId="Kommentarthema">
    <w:name w:val="annotation subject"/>
    <w:basedOn w:val="Kommentartext"/>
    <w:next w:val="Kommentartext"/>
    <w:link w:val="KommentarthemaZchn"/>
    <w:rsid w:val="003B3E41"/>
    <w:rPr>
      <w:b/>
      <w:bCs/>
    </w:rPr>
  </w:style>
  <w:style w:type="character" w:customStyle="1" w:styleId="KommentarthemaZchn">
    <w:name w:val="Kommentarthema Zchn"/>
    <w:basedOn w:val="KommentartextZchn"/>
    <w:link w:val="Kommentarthema"/>
    <w:rsid w:val="003B3E41"/>
    <w:rPr>
      <w:b/>
      <w:bCs/>
      <w:sz w:val="20"/>
      <w:szCs w:val="20"/>
    </w:rPr>
  </w:style>
  <w:style w:type="paragraph" w:styleId="berarbeitung">
    <w:name w:val="Revision"/>
    <w:hidden/>
    <w:rsid w:val="009A55BB"/>
    <w:pPr>
      <w:spacing w:after="0" w:line="240" w:lineRule="auto"/>
    </w:pPr>
  </w:style>
  <w:style w:type="paragraph" w:customStyle="1" w:styleId="kurztext">
    <w:name w:val="kurztext"/>
    <w:basedOn w:val="Standard"/>
    <w:rsid w:val="006F49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leDeckblatt">
    <w:name w:val="TabelleDeckblatt"/>
    <w:basedOn w:val="Standard"/>
    <w:rsid w:val="0052245C"/>
    <w:pPr>
      <w:overflowPunct w:val="0"/>
      <w:autoSpaceDE w:val="0"/>
      <w:autoSpaceDN w:val="0"/>
      <w:adjustRightInd w:val="0"/>
      <w:spacing w:before="120" w:after="0" w:line="240" w:lineRule="auto"/>
      <w:textAlignment w:val="baseline"/>
    </w:pPr>
    <w:rPr>
      <w:rFonts w:ascii="Arial" w:eastAsia="Times New Roman" w:hAnsi="Arial" w:cs="Arial"/>
    </w:rPr>
  </w:style>
  <w:style w:type="numbering" w:customStyle="1" w:styleId="Formatvorlage1">
    <w:name w:val="Formatvorlage1"/>
    <w:uiPriority w:val="99"/>
    <w:rsid w:val="006D579C"/>
    <w:pPr>
      <w:numPr>
        <w:numId w:val="7"/>
      </w:numPr>
    </w:pPr>
  </w:style>
  <w:style w:type="paragraph" w:customStyle="1" w:styleId="Bau-1-Absatz">
    <w:name w:val="Bau-1-Absatz"/>
    <w:basedOn w:val="Default"/>
    <w:next w:val="Default"/>
    <w:uiPriority w:val="99"/>
    <w:rsid w:val="00ED282F"/>
    <w:pPr>
      <w:widowControl/>
    </w:pPr>
    <w:rPr>
      <w:color w:val="auto"/>
    </w:rPr>
  </w:style>
  <w:style w:type="character" w:customStyle="1" w:styleId="maintitle">
    <w:name w:val="maintitle"/>
    <w:basedOn w:val="Absatz-Standardschriftart"/>
    <w:rsid w:val="002C44E5"/>
  </w:style>
  <w:style w:type="numbering" w:customStyle="1" w:styleId="Formatvorlage3">
    <w:name w:val="Formatvorlage3"/>
    <w:uiPriority w:val="99"/>
    <w:rsid w:val="003C2DED"/>
    <w:pPr>
      <w:numPr>
        <w:numId w:val="9"/>
      </w:numPr>
    </w:pPr>
  </w:style>
  <w:style w:type="numbering" w:customStyle="1" w:styleId="Formatvorlage2">
    <w:name w:val="Formatvorlage2"/>
    <w:uiPriority w:val="99"/>
    <w:rsid w:val="00873ECD"/>
    <w:pPr>
      <w:numPr>
        <w:numId w:val="10"/>
      </w:numPr>
    </w:pPr>
  </w:style>
  <w:style w:type="paragraph" w:customStyle="1" w:styleId="n-plusTab2">
    <w:name w:val="n-plus Tab Ü2"/>
    <w:basedOn w:val="NurText"/>
    <w:rsid w:val="002E5F5B"/>
    <w:pPr>
      <w:overflowPunct w:val="0"/>
      <w:autoSpaceDE w:val="0"/>
      <w:autoSpaceDN w:val="0"/>
      <w:adjustRightInd w:val="0"/>
      <w:spacing w:before="60" w:after="60"/>
      <w:textAlignment w:val="baseline"/>
    </w:pPr>
    <w:rPr>
      <w:rFonts w:ascii="Courier New" w:eastAsia="Times New Roman" w:hAnsi="Courier New" w:cs="Courier New"/>
      <w:b/>
      <w:sz w:val="22"/>
      <w:szCs w:val="20"/>
    </w:rPr>
  </w:style>
  <w:style w:type="paragraph" w:customStyle="1" w:styleId="n-plusTabText">
    <w:name w:val="n-plus Tab Text"/>
    <w:basedOn w:val="Standard"/>
    <w:rsid w:val="002E5F5B"/>
    <w:pPr>
      <w:overflowPunct w:val="0"/>
      <w:autoSpaceDE w:val="0"/>
      <w:autoSpaceDN w:val="0"/>
      <w:adjustRightInd w:val="0"/>
      <w:spacing w:before="60" w:after="60" w:line="240" w:lineRule="auto"/>
      <w:textAlignment w:val="baseline"/>
    </w:pPr>
    <w:rPr>
      <w:rFonts w:ascii="Arial" w:eastAsia="Times New Roman" w:hAnsi="Arial" w:cs="Times New Roman"/>
      <w:szCs w:val="20"/>
    </w:rPr>
  </w:style>
  <w:style w:type="paragraph" w:styleId="NurText">
    <w:name w:val="Plain Text"/>
    <w:basedOn w:val="Standard"/>
    <w:link w:val="NurTextZchn"/>
    <w:rsid w:val="002E5F5B"/>
    <w:pPr>
      <w:spacing w:after="0" w:line="240" w:lineRule="auto"/>
    </w:pPr>
    <w:rPr>
      <w:rFonts w:ascii="Consolas" w:hAnsi="Consolas" w:cs="Consolas"/>
      <w:sz w:val="21"/>
      <w:szCs w:val="21"/>
    </w:rPr>
  </w:style>
  <w:style w:type="character" w:customStyle="1" w:styleId="NurTextZchn">
    <w:name w:val="Nur Text Zchn"/>
    <w:basedOn w:val="Absatz-Standardschriftart"/>
    <w:link w:val="NurText"/>
    <w:rsid w:val="002E5F5B"/>
    <w:rPr>
      <w:rFonts w:ascii="Consolas" w:hAnsi="Consolas" w:cs="Consolas"/>
      <w:sz w:val="21"/>
      <w:szCs w:val="21"/>
    </w:rPr>
  </w:style>
  <w:style w:type="character" w:customStyle="1" w:styleId="tocnumber">
    <w:name w:val="tocnumber"/>
    <w:basedOn w:val="Absatz-Standardschriftart"/>
    <w:rsid w:val="00E01ADE"/>
  </w:style>
  <w:style w:type="character" w:customStyle="1" w:styleId="toctext">
    <w:name w:val="toctext"/>
    <w:basedOn w:val="Absatz-Standardschriftart"/>
    <w:rsid w:val="00E01ADE"/>
  </w:style>
  <w:style w:type="paragraph" w:styleId="Inhaltsverzeichnisberschrift">
    <w:name w:val="TOC Heading"/>
    <w:basedOn w:val="berschrift1"/>
    <w:next w:val="Standard"/>
    <w:uiPriority w:val="39"/>
    <w:semiHidden/>
    <w:unhideWhenUsed/>
    <w:qFormat/>
    <w:rsid w:val="006642D5"/>
    <w:pPr>
      <w:numPr>
        <w:numId w:val="0"/>
      </w:numPr>
      <w:spacing w:after="0" w:line="276" w:lineRule="auto"/>
      <w:outlineLvl w:val="9"/>
    </w:pPr>
  </w:style>
  <w:style w:type="paragraph" w:customStyle="1" w:styleId="Verweis">
    <w:name w:val="Verweis"/>
    <w:basedOn w:val="Standard"/>
    <w:next w:val="Standard"/>
    <w:link w:val="VerweisZchn"/>
    <w:qFormat/>
    <w:rsid w:val="00786B77"/>
    <w:pPr>
      <w:widowControl w:val="0"/>
    </w:pPr>
    <w:rPr>
      <w:i/>
    </w:rPr>
  </w:style>
  <w:style w:type="character" w:customStyle="1" w:styleId="VerweisZchn">
    <w:name w:val="Verweis Zchn"/>
    <w:basedOn w:val="Absatz-Standardschriftart"/>
    <w:link w:val="Verweis"/>
    <w:rsid w:val="00786B77"/>
    <w:rPr>
      <w:i/>
    </w:rPr>
  </w:style>
  <w:style w:type="paragraph" w:customStyle="1" w:styleId="tabellenbezeichnung">
    <w:name w:val="tabellenbezeichnung"/>
    <w:basedOn w:val="Textkrper-Einzug3"/>
    <w:uiPriority w:val="99"/>
    <w:rsid w:val="00BF5510"/>
    <w:pPr>
      <w:tabs>
        <w:tab w:val="left" w:pos="2835"/>
      </w:tabs>
      <w:spacing w:after="0"/>
      <w:ind w:left="0"/>
    </w:pPr>
    <w:rPr>
      <w:rFonts w:eastAsia="Times New Roman" w:cs="Times New Roman"/>
      <w:szCs w:val="20"/>
    </w:rPr>
  </w:style>
  <w:style w:type="paragraph" w:styleId="Textkrper-Einzug3">
    <w:name w:val="Body Text Indent 3"/>
    <w:basedOn w:val="Standard"/>
    <w:link w:val="Textkrper-Einzug3Zchn"/>
    <w:rsid w:val="00BF5510"/>
    <w:pPr>
      <w:ind w:left="283"/>
    </w:pPr>
    <w:rPr>
      <w:sz w:val="16"/>
      <w:szCs w:val="16"/>
    </w:rPr>
  </w:style>
  <w:style w:type="character" w:customStyle="1" w:styleId="Textkrper-Einzug3Zchn">
    <w:name w:val="Textkörper-Einzug 3 Zchn"/>
    <w:basedOn w:val="Absatz-Standardschriftart"/>
    <w:link w:val="Textkrper-Einzug3"/>
    <w:rsid w:val="00BF5510"/>
    <w:rPr>
      <w:sz w:val="16"/>
      <w:szCs w:val="16"/>
    </w:rPr>
  </w:style>
  <w:style w:type="paragraph" w:styleId="Textkrper2">
    <w:name w:val="Body Text 2"/>
    <w:basedOn w:val="Standard"/>
    <w:link w:val="Textkrper2Zchn"/>
    <w:rsid w:val="00646BBF"/>
    <w:pPr>
      <w:spacing w:line="480" w:lineRule="auto"/>
    </w:pPr>
  </w:style>
  <w:style w:type="character" w:customStyle="1" w:styleId="Textkrper2Zchn">
    <w:name w:val="Textkörper 2 Zchn"/>
    <w:basedOn w:val="Absatz-Standardschriftart"/>
    <w:link w:val="Textkrper2"/>
    <w:rsid w:val="00646BBF"/>
  </w:style>
  <w:style w:type="character" w:styleId="HTMLAkronym">
    <w:name w:val="HTML Acronym"/>
    <w:basedOn w:val="Absatz-Standardschriftart"/>
    <w:uiPriority w:val="99"/>
    <w:unhideWhenUsed/>
    <w:rsid w:val="004273CB"/>
  </w:style>
  <w:style w:type="character" w:customStyle="1" w:styleId="Titelnp">
    <w:name w:val="Titel np"/>
    <w:rsid w:val="00186BFD"/>
    <w:rPr>
      <w:rFonts w:ascii="Arial" w:hAnsi="Arial"/>
      <w:b/>
      <w:sz w:val="44"/>
    </w:rPr>
  </w:style>
  <w:style w:type="paragraph" w:customStyle="1" w:styleId="Fuzeile2">
    <w:name w:val="Fußzeile2"/>
    <w:basedOn w:val="Fuzeile"/>
    <w:rsid w:val="00B0460A"/>
    <w:pPr>
      <w:tabs>
        <w:tab w:val="clear" w:pos="4536"/>
        <w:tab w:val="clear" w:pos="9072"/>
        <w:tab w:val="center" w:pos="4820"/>
        <w:tab w:val="right" w:pos="9356"/>
      </w:tabs>
      <w:spacing w:before="120"/>
      <w:ind w:right="-1"/>
    </w:pPr>
    <w:rPr>
      <w:rFonts w:eastAsia="Times New Roman" w:cs="Times New Roman"/>
      <w:color w:val="auto"/>
      <w:sz w:val="16"/>
      <w:szCs w:val="20"/>
    </w:rPr>
  </w:style>
  <w:style w:type="paragraph" w:styleId="Textkrper">
    <w:name w:val="Body Text"/>
    <w:basedOn w:val="Standard"/>
    <w:link w:val="TextkrperZchn"/>
    <w:rsid w:val="00D11FB6"/>
    <w:pPr>
      <w:overflowPunct w:val="0"/>
      <w:autoSpaceDE w:val="0"/>
      <w:autoSpaceDN w:val="0"/>
      <w:adjustRightInd w:val="0"/>
      <w:spacing w:line="360" w:lineRule="auto"/>
      <w:textAlignment w:val="baseline"/>
    </w:pPr>
    <w:rPr>
      <w:rFonts w:ascii="Arial" w:eastAsia="Times New Roman" w:hAnsi="Arial" w:cs="Times New Roman"/>
      <w:szCs w:val="20"/>
      <w:lang w:eastAsia="de-AT"/>
    </w:rPr>
  </w:style>
  <w:style w:type="character" w:customStyle="1" w:styleId="TextkrperZchn">
    <w:name w:val="Textkörper Zchn"/>
    <w:basedOn w:val="Absatz-Standardschriftart"/>
    <w:link w:val="Textkrper"/>
    <w:rsid w:val="00D11FB6"/>
    <w:rPr>
      <w:rFonts w:ascii="Arial" w:eastAsia="Times New Roman" w:hAnsi="Arial" w:cs="Times New Roman"/>
      <w:szCs w:val="20"/>
      <w:lang w:eastAsia="de-AT"/>
    </w:rPr>
  </w:style>
  <w:style w:type="paragraph" w:customStyle="1" w:styleId="Textkrper22">
    <w:name w:val="Textkörper 22"/>
    <w:basedOn w:val="Standard"/>
    <w:rsid w:val="00D11FB6"/>
    <w:pPr>
      <w:tabs>
        <w:tab w:val="left" w:pos="5328"/>
      </w:tabs>
      <w:overflowPunct w:val="0"/>
      <w:autoSpaceDE w:val="0"/>
      <w:autoSpaceDN w:val="0"/>
      <w:adjustRightInd w:val="0"/>
      <w:spacing w:after="0" w:line="360" w:lineRule="auto"/>
      <w:jc w:val="both"/>
      <w:textAlignment w:val="baseline"/>
    </w:pPr>
    <w:rPr>
      <w:rFonts w:ascii="Arial" w:eastAsia="Times New Roman" w:hAnsi="Arial" w:cs="Times New Roman"/>
      <w:sz w:val="24"/>
      <w:szCs w:val="20"/>
      <w:lang w:eastAsia="de-AT"/>
    </w:rPr>
  </w:style>
  <w:style w:type="paragraph" w:customStyle="1" w:styleId="Textkrper31">
    <w:name w:val="Textkörper 31"/>
    <w:basedOn w:val="Standard"/>
    <w:rsid w:val="00D11FB6"/>
    <w:pPr>
      <w:overflowPunct w:val="0"/>
      <w:autoSpaceDE w:val="0"/>
      <w:autoSpaceDN w:val="0"/>
      <w:adjustRightInd w:val="0"/>
      <w:spacing w:after="0" w:line="240" w:lineRule="auto"/>
      <w:ind w:right="-57"/>
      <w:textAlignment w:val="baseline"/>
    </w:pPr>
    <w:rPr>
      <w:rFonts w:ascii="Arial" w:eastAsia="Times New Roman" w:hAnsi="Arial" w:cs="Times New Roman"/>
      <w:sz w:val="24"/>
      <w:szCs w:val="20"/>
      <w:lang w:eastAsia="de-AT"/>
    </w:rPr>
  </w:style>
  <w:style w:type="paragraph" w:customStyle="1" w:styleId="TabelleStandard">
    <w:name w:val="Tabelle_Standard"/>
    <w:basedOn w:val="Standard"/>
    <w:next w:val="Tabelle"/>
    <w:qFormat/>
    <w:rsid w:val="00663AC9"/>
    <w:pPr>
      <w:spacing w:after="0" w:line="24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2504">
      <w:bodyDiv w:val="1"/>
      <w:marLeft w:val="0"/>
      <w:marRight w:val="0"/>
      <w:marTop w:val="0"/>
      <w:marBottom w:val="0"/>
      <w:divBdr>
        <w:top w:val="none" w:sz="0" w:space="0" w:color="auto"/>
        <w:left w:val="none" w:sz="0" w:space="0" w:color="auto"/>
        <w:bottom w:val="none" w:sz="0" w:space="0" w:color="auto"/>
        <w:right w:val="none" w:sz="0" w:space="0" w:color="auto"/>
      </w:divBdr>
      <w:divsChild>
        <w:div w:id="738862373">
          <w:marLeft w:val="0"/>
          <w:marRight w:val="0"/>
          <w:marTop w:val="0"/>
          <w:marBottom w:val="0"/>
          <w:divBdr>
            <w:top w:val="none" w:sz="0" w:space="0" w:color="auto"/>
            <w:left w:val="none" w:sz="0" w:space="0" w:color="auto"/>
            <w:bottom w:val="none" w:sz="0" w:space="0" w:color="auto"/>
            <w:right w:val="none" w:sz="0" w:space="0" w:color="auto"/>
          </w:divBdr>
        </w:div>
        <w:div w:id="98569372">
          <w:marLeft w:val="0"/>
          <w:marRight w:val="0"/>
          <w:marTop w:val="0"/>
          <w:marBottom w:val="0"/>
          <w:divBdr>
            <w:top w:val="none" w:sz="0" w:space="0" w:color="auto"/>
            <w:left w:val="none" w:sz="0" w:space="0" w:color="auto"/>
            <w:bottom w:val="none" w:sz="0" w:space="0" w:color="auto"/>
            <w:right w:val="none" w:sz="0" w:space="0" w:color="auto"/>
          </w:divBdr>
        </w:div>
        <w:div w:id="1419328019">
          <w:marLeft w:val="0"/>
          <w:marRight w:val="0"/>
          <w:marTop w:val="0"/>
          <w:marBottom w:val="0"/>
          <w:divBdr>
            <w:top w:val="none" w:sz="0" w:space="0" w:color="auto"/>
            <w:left w:val="none" w:sz="0" w:space="0" w:color="auto"/>
            <w:bottom w:val="none" w:sz="0" w:space="0" w:color="auto"/>
            <w:right w:val="none" w:sz="0" w:space="0" w:color="auto"/>
          </w:divBdr>
        </w:div>
        <w:div w:id="12805591">
          <w:marLeft w:val="0"/>
          <w:marRight w:val="0"/>
          <w:marTop w:val="0"/>
          <w:marBottom w:val="0"/>
          <w:divBdr>
            <w:top w:val="none" w:sz="0" w:space="0" w:color="auto"/>
            <w:left w:val="none" w:sz="0" w:space="0" w:color="auto"/>
            <w:bottom w:val="none" w:sz="0" w:space="0" w:color="auto"/>
            <w:right w:val="none" w:sz="0" w:space="0" w:color="auto"/>
          </w:divBdr>
        </w:div>
      </w:divsChild>
    </w:div>
    <w:div w:id="12806167">
      <w:bodyDiv w:val="1"/>
      <w:marLeft w:val="0"/>
      <w:marRight w:val="0"/>
      <w:marTop w:val="0"/>
      <w:marBottom w:val="0"/>
      <w:divBdr>
        <w:top w:val="none" w:sz="0" w:space="0" w:color="auto"/>
        <w:left w:val="none" w:sz="0" w:space="0" w:color="auto"/>
        <w:bottom w:val="none" w:sz="0" w:space="0" w:color="auto"/>
        <w:right w:val="none" w:sz="0" w:space="0" w:color="auto"/>
      </w:divBdr>
    </w:div>
    <w:div w:id="13580170">
      <w:bodyDiv w:val="1"/>
      <w:marLeft w:val="0"/>
      <w:marRight w:val="0"/>
      <w:marTop w:val="0"/>
      <w:marBottom w:val="0"/>
      <w:divBdr>
        <w:top w:val="none" w:sz="0" w:space="0" w:color="auto"/>
        <w:left w:val="none" w:sz="0" w:space="0" w:color="auto"/>
        <w:bottom w:val="none" w:sz="0" w:space="0" w:color="auto"/>
        <w:right w:val="none" w:sz="0" w:space="0" w:color="auto"/>
      </w:divBdr>
    </w:div>
    <w:div w:id="30033485">
      <w:bodyDiv w:val="1"/>
      <w:marLeft w:val="0"/>
      <w:marRight w:val="0"/>
      <w:marTop w:val="0"/>
      <w:marBottom w:val="0"/>
      <w:divBdr>
        <w:top w:val="none" w:sz="0" w:space="0" w:color="auto"/>
        <w:left w:val="none" w:sz="0" w:space="0" w:color="auto"/>
        <w:bottom w:val="none" w:sz="0" w:space="0" w:color="auto"/>
        <w:right w:val="none" w:sz="0" w:space="0" w:color="auto"/>
      </w:divBdr>
    </w:div>
    <w:div w:id="53088241">
      <w:bodyDiv w:val="1"/>
      <w:marLeft w:val="0"/>
      <w:marRight w:val="0"/>
      <w:marTop w:val="0"/>
      <w:marBottom w:val="0"/>
      <w:divBdr>
        <w:top w:val="none" w:sz="0" w:space="0" w:color="auto"/>
        <w:left w:val="none" w:sz="0" w:space="0" w:color="auto"/>
        <w:bottom w:val="none" w:sz="0" w:space="0" w:color="auto"/>
        <w:right w:val="none" w:sz="0" w:space="0" w:color="auto"/>
      </w:divBdr>
    </w:div>
    <w:div w:id="66926795">
      <w:bodyDiv w:val="1"/>
      <w:marLeft w:val="0"/>
      <w:marRight w:val="0"/>
      <w:marTop w:val="0"/>
      <w:marBottom w:val="0"/>
      <w:divBdr>
        <w:top w:val="none" w:sz="0" w:space="0" w:color="auto"/>
        <w:left w:val="none" w:sz="0" w:space="0" w:color="auto"/>
        <w:bottom w:val="none" w:sz="0" w:space="0" w:color="auto"/>
        <w:right w:val="none" w:sz="0" w:space="0" w:color="auto"/>
      </w:divBdr>
    </w:div>
    <w:div w:id="98259403">
      <w:bodyDiv w:val="1"/>
      <w:marLeft w:val="0"/>
      <w:marRight w:val="0"/>
      <w:marTop w:val="0"/>
      <w:marBottom w:val="0"/>
      <w:divBdr>
        <w:top w:val="none" w:sz="0" w:space="0" w:color="auto"/>
        <w:left w:val="none" w:sz="0" w:space="0" w:color="auto"/>
        <w:bottom w:val="none" w:sz="0" w:space="0" w:color="auto"/>
        <w:right w:val="none" w:sz="0" w:space="0" w:color="auto"/>
      </w:divBdr>
    </w:div>
    <w:div w:id="126163220">
      <w:bodyDiv w:val="1"/>
      <w:marLeft w:val="0"/>
      <w:marRight w:val="0"/>
      <w:marTop w:val="0"/>
      <w:marBottom w:val="0"/>
      <w:divBdr>
        <w:top w:val="none" w:sz="0" w:space="0" w:color="auto"/>
        <w:left w:val="none" w:sz="0" w:space="0" w:color="auto"/>
        <w:bottom w:val="none" w:sz="0" w:space="0" w:color="auto"/>
        <w:right w:val="none" w:sz="0" w:space="0" w:color="auto"/>
      </w:divBdr>
    </w:div>
    <w:div w:id="154615641">
      <w:bodyDiv w:val="1"/>
      <w:marLeft w:val="0"/>
      <w:marRight w:val="0"/>
      <w:marTop w:val="0"/>
      <w:marBottom w:val="0"/>
      <w:divBdr>
        <w:top w:val="none" w:sz="0" w:space="0" w:color="auto"/>
        <w:left w:val="none" w:sz="0" w:space="0" w:color="auto"/>
        <w:bottom w:val="none" w:sz="0" w:space="0" w:color="auto"/>
        <w:right w:val="none" w:sz="0" w:space="0" w:color="auto"/>
      </w:divBdr>
      <w:divsChild>
        <w:div w:id="1536577540">
          <w:marLeft w:val="0"/>
          <w:marRight w:val="0"/>
          <w:marTop w:val="0"/>
          <w:marBottom w:val="0"/>
          <w:divBdr>
            <w:top w:val="none" w:sz="0" w:space="0" w:color="auto"/>
            <w:left w:val="none" w:sz="0" w:space="0" w:color="auto"/>
            <w:bottom w:val="none" w:sz="0" w:space="0" w:color="auto"/>
            <w:right w:val="none" w:sz="0" w:space="0" w:color="auto"/>
          </w:divBdr>
        </w:div>
        <w:div w:id="1925138387">
          <w:marLeft w:val="0"/>
          <w:marRight w:val="0"/>
          <w:marTop w:val="0"/>
          <w:marBottom w:val="0"/>
          <w:divBdr>
            <w:top w:val="none" w:sz="0" w:space="0" w:color="auto"/>
            <w:left w:val="none" w:sz="0" w:space="0" w:color="auto"/>
            <w:bottom w:val="none" w:sz="0" w:space="0" w:color="auto"/>
            <w:right w:val="none" w:sz="0" w:space="0" w:color="auto"/>
          </w:divBdr>
          <w:divsChild>
            <w:div w:id="18556425">
              <w:marLeft w:val="0"/>
              <w:marRight w:val="0"/>
              <w:marTop w:val="0"/>
              <w:marBottom w:val="0"/>
              <w:divBdr>
                <w:top w:val="none" w:sz="0" w:space="0" w:color="auto"/>
                <w:left w:val="none" w:sz="0" w:space="0" w:color="auto"/>
                <w:bottom w:val="none" w:sz="0" w:space="0" w:color="auto"/>
                <w:right w:val="none" w:sz="0" w:space="0" w:color="auto"/>
              </w:divBdr>
            </w:div>
            <w:div w:id="544634691">
              <w:marLeft w:val="0"/>
              <w:marRight w:val="0"/>
              <w:marTop w:val="0"/>
              <w:marBottom w:val="0"/>
              <w:divBdr>
                <w:top w:val="none" w:sz="0" w:space="0" w:color="auto"/>
                <w:left w:val="none" w:sz="0" w:space="0" w:color="auto"/>
                <w:bottom w:val="none" w:sz="0" w:space="0" w:color="auto"/>
                <w:right w:val="none" w:sz="0" w:space="0" w:color="auto"/>
              </w:divBdr>
            </w:div>
            <w:div w:id="639070958">
              <w:marLeft w:val="0"/>
              <w:marRight w:val="0"/>
              <w:marTop w:val="0"/>
              <w:marBottom w:val="0"/>
              <w:divBdr>
                <w:top w:val="none" w:sz="0" w:space="0" w:color="auto"/>
                <w:left w:val="none" w:sz="0" w:space="0" w:color="auto"/>
                <w:bottom w:val="none" w:sz="0" w:space="0" w:color="auto"/>
                <w:right w:val="none" w:sz="0" w:space="0" w:color="auto"/>
              </w:divBdr>
            </w:div>
            <w:div w:id="652099996">
              <w:marLeft w:val="0"/>
              <w:marRight w:val="0"/>
              <w:marTop w:val="0"/>
              <w:marBottom w:val="0"/>
              <w:divBdr>
                <w:top w:val="none" w:sz="0" w:space="0" w:color="auto"/>
                <w:left w:val="none" w:sz="0" w:space="0" w:color="auto"/>
                <w:bottom w:val="none" w:sz="0" w:space="0" w:color="auto"/>
                <w:right w:val="none" w:sz="0" w:space="0" w:color="auto"/>
              </w:divBdr>
            </w:div>
            <w:div w:id="808589466">
              <w:marLeft w:val="0"/>
              <w:marRight w:val="0"/>
              <w:marTop w:val="0"/>
              <w:marBottom w:val="0"/>
              <w:divBdr>
                <w:top w:val="none" w:sz="0" w:space="0" w:color="auto"/>
                <w:left w:val="none" w:sz="0" w:space="0" w:color="auto"/>
                <w:bottom w:val="none" w:sz="0" w:space="0" w:color="auto"/>
                <w:right w:val="none" w:sz="0" w:space="0" w:color="auto"/>
              </w:divBdr>
            </w:div>
            <w:div w:id="1232422125">
              <w:marLeft w:val="0"/>
              <w:marRight w:val="0"/>
              <w:marTop w:val="0"/>
              <w:marBottom w:val="0"/>
              <w:divBdr>
                <w:top w:val="none" w:sz="0" w:space="0" w:color="auto"/>
                <w:left w:val="none" w:sz="0" w:space="0" w:color="auto"/>
                <w:bottom w:val="none" w:sz="0" w:space="0" w:color="auto"/>
                <w:right w:val="none" w:sz="0" w:space="0" w:color="auto"/>
              </w:divBdr>
            </w:div>
            <w:div w:id="1256942411">
              <w:marLeft w:val="0"/>
              <w:marRight w:val="0"/>
              <w:marTop w:val="0"/>
              <w:marBottom w:val="0"/>
              <w:divBdr>
                <w:top w:val="none" w:sz="0" w:space="0" w:color="auto"/>
                <w:left w:val="none" w:sz="0" w:space="0" w:color="auto"/>
                <w:bottom w:val="none" w:sz="0" w:space="0" w:color="auto"/>
                <w:right w:val="none" w:sz="0" w:space="0" w:color="auto"/>
              </w:divBdr>
            </w:div>
            <w:div w:id="1266766846">
              <w:marLeft w:val="0"/>
              <w:marRight w:val="0"/>
              <w:marTop w:val="0"/>
              <w:marBottom w:val="0"/>
              <w:divBdr>
                <w:top w:val="none" w:sz="0" w:space="0" w:color="auto"/>
                <w:left w:val="none" w:sz="0" w:space="0" w:color="auto"/>
                <w:bottom w:val="none" w:sz="0" w:space="0" w:color="auto"/>
                <w:right w:val="none" w:sz="0" w:space="0" w:color="auto"/>
              </w:divBdr>
            </w:div>
            <w:div w:id="1272200525">
              <w:marLeft w:val="0"/>
              <w:marRight w:val="0"/>
              <w:marTop w:val="0"/>
              <w:marBottom w:val="0"/>
              <w:divBdr>
                <w:top w:val="none" w:sz="0" w:space="0" w:color="auto"/>
                <w:left w:val="none" w:sz="0" w:space="0" w:color="auto"/>
                <w:bottom w:val="none" w:sz="0" w:space="0" w:color="auto"/>
                <w:right w:val="none" w:sz="0" w:space="0" w:color="auto"/>
              </w:divBdr>
            </w:div>
            <w:div w:id="1327051626">
              <w:marLeft w:val="0"/>
              <w:marRight w:val="0"/>
              <w:marTop w:val="0"/>
              <w:marBottom w:val="0"/>
              <w:divBdr>
                <w:top w:val="none" w:sz="0" w:space="0" w:color="auto"/>
                <w:left w:val="none" w:sz="0" w:space="0" w:color="auto"/>
                <w:bottom w:val="none" w:sz="0" w:space="0" w:color="auto"/>
                <w:right w:val="none" w:sz="0" w:space="0" w:color="auto"/>
              </w:divBdr>
            </w:div>
            <w:div w:id="1400900089">
              <w:marLeft w:val="0"/>
              <w:marRight w:val="0"/>
              <w:marTop w:val="0"/>
              <w:marBottom w:val="0"/>
              <w:divBdr>
                <w:top w:val="none" w:sz="0" w:space="0" w:color="auto"/>
                <w:left w:val="none" w:sz="0" w:space="0" w:color="auto"/>
                <w:bottom w:val="none" w:sz="0" w:space="0" w:color="auto"/>
                <w:right w:val="none" w:sz="0" w:space="0" w:color="auto"/>
              </w:divBdr>
            </w:div>
            <w:div w:id="1501774877">
              <w:marLeft w:val="0"/>
              <w:marRight w:val="0"/>
              <w:marTop w:val="0"/>
              <w:marBottom w:val="0"/>
              <w:divBdr>
                <w:top w:val="none" w:sz="0" w:space="0" w:color="auto"/>
                <w:left w:val="none" w:sz="0" w:space="0" w:color="auto"/>
                <w:bottom w:val="none" w:sz="0" w:space="0" w:color="auto"/>
                <w:right w:val="none" w:sz="0" w:space="0" w:color="auto"/>
              </w:divBdr>
            </w:div>
            <w:div w:id="1573931411">
              <w:marLeft w:val="0"/>
              <w:marRight w:val="0"/>
              <w:marTop w:val="0"/>
              <w:marBottom w:val="0"/>
              <w:divBdr>
                <w:top w:val="none" w:sz="0" w:space="0" w:color="auto"/>
                <w:left w:val="none" w:sz="0" w:space="0" w:color="auto"/>
                <w:bottom w:val="none" w:sz="0" w:space="0" w:color="auto"/>
                <w:right w:val="none" w:sz="0" w:space="0" w:color="auto"/>
              </w:divBdr>
            </w:div>
            <w:div w:id="213860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057796">
      <w:bodyDiv w:val="1"/>
      <w:marLeft w:val="0"/>
      <w:marRight w:val="0"/>
      <w:marTop w:val="0"/>
      <w:marBottom w:val="0"/>
      <w:divBdr>
        <w:top w:val="none" w:sz="0" w:space="0" w:color="auto"/>
        <w:left w:val="none" w:sz="0" w:space="0" w:color="auto"/>
        <w:bottom w:val="none" w:sz="0" w:space="0" w:color="auto"/>
        <w:right w:val="none" w:sz="0" w:space="0" w:color="auto"/>
      </w:divBdr>
      <w:divsChild>
        <w:div w:id="789931957">
          <w:marLeft w:val="274"/>
          <w:marRight w:val="0"/>
          <w:marTop w:val="60"/>
          <w:marBottom w:val="0"/>
          <w:divBdr>
            <w:top w:val="none" w:sz="0" w:space="0" w:color="auto"/>
            <w:left w:val="none" w:sz="0" w:space="0" w:color="auto"/>
            <w:bottom w:val="none" w:sz="0" w:space="0" w:color="auto"/>
            <w:right w:val="none" w:sz="0" w:space="0" w:color="auto"/>
          </w:divBdr>
        </w:div>
        <w:div w:id="512652781">
          <w:marLeft w:val="274"/>
          <w:marRight w:val="0"/>
          <w:marTop w:val="60"/>
          <w:marBottom w:val="0"/>
          <w:divBdr>
            <w:top w:val="none" w:sz="0" w:space="0" w:color="auto"/>
            <w:left w:val="none" w:sz="0" w:space="0" w:color="auto"/>
            <w:bottom w:val="none" w:sz="0" w:space="0" w:color="auto"/>
            <w:right w:val="none" w:sz="0" w:space="0" w:color="auto"/>
          </w:divBdr>
        </w:div>
        <w:div w:id="673145976">
          <w:marLeft w:val="274"/>
          <w:marRight w:val="0"/>
          <w:marTop w:val="60"/>
          <w:marBottom w:val="0"/>
          <w:divBdr>
            <w:top w:val="none" w:sz="0" w:space="0" w:color="auto"/>
            <w:left w:val="none" w:sz="0" w:space="0" w:color="auto"/>
            <w:bottom w:val="none" w:sz="0" w:space="0" w:color="auto"/>
            <w:right w:val="none" w:sz="0" w:space="0" w:color="auto"/>
          </w:divBdr>
        </w:div>
        <w:div w:id="626162627">
          <w:marLeft w:val="274"/>
          <w:marRight w:val="0"/>
          <w:marTop w:val="60"/>
          <w:marBottom w:val="0"/>
          <w:divBdr>
            <w:top w:val="none" w:sz="0" w:space="0" w:color="auto"/>
            <w:left w:val="none" w:sz="0" w:space="0" w:color="auto"/>
            <w:bottom w:val="none" w:sz="0" w:space="0" w:color="auto"/>
            <w:right w:val="none" w:sz="0" w:space="0" w:color="auto"/>
          </w:divBdr>
        </w:div>
        <w:div w:id="2016877032">
          <w:marLeft w:val="274"/>
          <w:marRight w:val="0"/>
          <w:marTop w:val="60"/>
          <w:marBottom w:val="0"/>
          <w:divBdr>
            <w:top w:val="none" w:sz="0" w:space="0" w:color="auto"/>
            <w:left w:val="none" w:sz="0" w:space="0" w:color="auto"/>
            <w:bottom w:val="none" w:sz="0" w:space="0" w:color="auto"/>
            <w:right w:val="none" w:sz="0" w:space="0" w:color="auto"/>
          </w:divBdr>
        </w:div>
        <w:div w:id="1589540236">
          <w:marLeft w:val="274"/>
          <w:marRight w:val="0"/>
          <w:marTop w:val="60"/>
          <w:marBottom w:val="0"/>
          <w:divBdr>
            <w:top w:val="none" w:sz="0" w:space="0" w:color="auto"/>
            <w:left w:val="none" w:sz="0" w:space="0" w:color="auto"/>
            <w:bottom w:val="none" w:sz="0" w:space="0" w:color="auto"/>
            <w:right w:val="none" w:sz="0" w:space="0" w:color="auto"/>
          </w:divBdr>
        </w:div>
        <w:div w:id="1890336289">
          <w:marLeft w:val="274"/>
          <w:marRight w:val="0"/>
          <w:marTop w:val="60"/>
          <w:marBottom w:val="0"/>
          <w:divBdr>
            <w:top w:val="none" w:sz="0" w:space="0" w:color="auto"/>
            <w:left w:val="none" w:sz="0" w:space="0" w:color="auto"/>
            <w:bottom w:val="none" w:sz="0" w:space="0" w:color="auto"/>
            <w:right w:val="none" w:sz="0" w:space="0" w:color="auto"/>
          </w:divBdr>
        </w:div>
      </w:divsChild>
    </w:div>
    <w:div w:id="226036389">
      <w:bodyDiv w:val="1"/>
      <w:marLeft w:val="0"/>
      <w:marRight w:val="0"/>
      <w:marTop w:val="0"/>
      <w:marBottom w:val="0"/>
      <w:divBdr>
        <w:top w:val="none" w:sz="0" w:space="0" w:color="auto"/>
        <w:left w:val="none" w:sz="0" w:space="0" w:color="auto"/>
        <w:bottom w:val="none" w:sz="0" w:space="0" w:color="auto"/>
        <w:right w:val="none" w:sz="0" w:space="0" w:color="auto"/>
      </w:divBdr>
    </w:div>
    <w:div w:id="265037705">
      <w:bodyDiv w:val="1"/>
      <w:marLeft w:val="0"/>
      <w:marRight w:val="0"/>
      <w:marTop w:val="0"/>
      <w:marBottom w:val="0"/>
      <w:divBdr>
        <w:top w:val="none" w:sz="0" w:space="0" w:color="auto"/>
        <w:left w:val="none" w:sz="0" w:space="0" w:color="auto"/>
        <w:bottom w:val="none" w:sz="0" w:space="0" w:color="auto"/>
        <w:right w:val="none" w:sz="0" w:space="0" w:color="auto"/>
      </w:divBdr>
      <w:divsChild>
        <w:div w:id="821386432">
          <w:marLeft w:val="274"/>
          <w:marRight w:val="0"/>
          <w:marTop w:val="60"/>
          <w:marBottom w:val="0"/>
          <w:divBdr>
            <w:top w:val="none" w:sz="0" w:space="0" w:color="auto"/>
            <w:left w:val="none" w:sz="0" w:space="0" w:color="auto"/>
            <w:bottom w:val="none" w:sz="0" w:space="0" w:color="auto"/>
            <w:right w:val="none" w:sz="0" w:space="0" w:color="auto"/>
          </w:divBdr>
        </w:div>
        <w:div w:id="693730301">
          <w:marLeft w:val="274"/>
          <w:marRight w:val="0"/>
          <w:marTop w:val="60"/>
          <w:marBottom w:val="0"/>
          <w:divBdr>
            <w:top w:val="none" w:sz="0" w:space="0" w:color="auto"/>
            <w:left w:val="none" w:sz="0" w:space="0" w:color="auto"/>
            <w:bottom w:val="none" w:sz="0" w:space="0" w:color="auto"/>
            <w:right w:val="none" w:sz="0" w:space="0" w:color="auto"/>
          </w:divBdr>
        </w:div>
        <w:div w:id="1436170356">
          <w:marLeft w:val="274"/>
          <w:marRight w:val="0"/>
          <w:marTop w:val="60"/>
          <w:marBottom w:val="0"/>
          <w:divBdr>
            <w:top w:val="none" w:sz="0" w:space="0" w:color="auto"/>
            <w:left w:val="none" w:sz="0" w:space="0" w:color="auto"/>
            <w:bottom w:val="none" w:sz="0" w:space="0" w:color="auto"/>
            <w:right w:val="none" w:sz="0" w:space="0" w:color="auto"/>
          </w:divBdr>
        </w:div>
        <w:div w:id="580221157">
          <w:marLeft w:val="274"/>
          <w:marRight w:val="0"/>
          <w:marTop w:val="60"/>
          <w:marBottom w:val="0"/>
          <w:divBdr>
            <w:top w:val="none" w:sz="0" w:space="0" w:color="auto"/>
            <w:left w:val="none" w:sz="0" w:space="0" w:color="auto"/>
            <w:bottom w:val="none" w:sz="0" w:space="0" w:color="auto"/>
            <w:right w:val="none" w:sz="0" w:space="0" w:color="auto"/>
          </w:divBdr>
        </w:div>
        <w:div w:id="1567834681">
          <w:marLeft w:val="274"/>
          <w:marRight w:val="0"/>
          <w:marTop w:val="60"/>
          <w:marBottom w:val="0"/>
          <w:divBdr>
            <w:top w:val="none" w:sz="0" w:space="0" w:color="auto"/>
            <w:left w:val="none" w:sz="0" w:space="0" w:color="auto"/>
            <w:bottom w:val="none" w:sz="0" w:space="0" w:color="auto"/>
            <w:right w:val="none" w:sz="0" w:space="0" w:color="auto"/>
          </w:divBdr>
        </w:div>
      </w:divsChild>
    </w:div>
    <w:div w:id="274487067">
      <w:bodyDiv w:val="1"/>
      <w:marLeft w:val="0"/>
      <w:marRight w:val="0"/>
      <w:marTop w:val="0"/>
      <w:marBottom w:val="0"/>
      <w:divBdr>
        <w:top w:val="none" w:sz="0" w:space="0" w:color="auto"/>
        <w:left w:val="none" w:sz="0" w:space="0" w:color="auto"/>
        <w:bottom w:val="none" w:sz="0" w:space="0" w:color="auto"/>
        <w:right w:val="none" w:sz="0" w:space="0" w:color="auto"/>
      </w:divBdr>
    </w:div>
    <w:div w:id="326591941">
      <w:bodyDiv w:val="1"/>
      <w:marLeft w:val="0"/>
      <w:marRight w:val="0"/>
      <w:marTop w:val="0"/>
      <w:marBottom w:val="0"/>
      <w:divBdr>
        <w:top w:val="none" w:sz="0" w:space="0" w:color="auto"/>
        <w:left w:val="none" w:sz="0" w:space="0" w:color="auto"/>
        <w:bottom w:val="none" w:sz="0" w:space="0" w:color="auto"/>
        <w:right w:val="none" w:sz="0" w:space="0" w:color="auto"/>
      </w:divBdr>
    </w:div>
    <w:div w:id="331418072">
      <w:bodyDiv w:val="1"/>
      <w:marLeft w:val="0"/>
      <w:marRight w:val="0"/>
      <w:marTop w:val="0"/>
      <w:marBottom w:val="0"/>
      <w:divBdr>
        <w:top w:val="none" w:sz="0" w:space="0" w:color="auto"/>
        <w:left w:val="none" w:sz="0" w:space="0" w:color="auto"/>
        <w:bottom w:val="none" w:sz="0" w:space="0" w:color="auto"/>
        <w:right w:val="none" w:sz="0" w:space="0" w:color="auto"/>
      </w:divBdr>
    </w:div>
    <w:div w:id="336155052">
      <w:bodyDiv w:val="1"/>
      <w:marLeft w:val="0"/>
      <w:marRight w:val="0"/>
      <w:marTop w:val="0"/>
      <w:marBottom w:val="0"/>
      <w:divBdr>
        <w:top w:val="none" w:sz="0" w:space="0" w:color="auto"/>
        <w:left w:val="none" w:sz="0" w:space="0" w:color="auto"/>
        <w:bottom w:val="none" w:sz="0" w:space="0" w:color="auto"/>
        <w:right w:val="none" w:sz="0" w:space="0" w:color="auto"/>
      </w:divBdr>
    </w:div>
    <w:div w:id="360908656">
      <w:bodyDiv w:val="1"/>
      <w:marLeft w:val="0"/>
      <w:marRight w:val="0"/>
      <w:marTop w:val="0"/>
      <w:marBottom w:val="0"/>
      <w:divBdr>
        <w:top w:val="none" w:sz="0" w:space="0" w:color="auto"/>
        <w:left w:val="none" w:sz="0" w:space="0" w:color="auto"/>
        <w:bottom w:val="none" w:sz="0" w:space="0" w:color="auto"/>
        <w:right w:val="none" w:sz="0" w:space="0" w:color="auto"/>
      </w:divBdr>
    </w:div>
    <w:div w:id="365101151">
      <w:bodyDiv w:val="1"/>
      <w:marLeft w:val="0"/>
      <w:marRight w:val="0"/>
      <w:marTop w:val="0"/>
      <w:marBottom w:val="0"/>
      <w:divBdr>
        <w:top w:val="none" w:sz="0" w:space="0" w:color="auto"/>
        <w:left w:val="none" w:sz="0" w:space="0" w:color="auto"/>
        <w:bottom w:val="none" w:sz="0" w:space="0" w:color="auto"/>
        <w:right w:val="none" w:sz="0" w:space="0" w:color="auto"/>
      </w:divBdr>
    </w:div>
    <w:div w:id="404650171">
      <w:bodyDiv w:val="1"/>
      <w:marLeft w:val="0"/>
      <w:marRight w:val="0"/>
      <w:marTop w:val="0"/>
      <w:marBottom w:val="0"/>
      <w:divBdr>
        <w:top w:val="none" w:sz="0" w:space="0" w:color="auto"/>
        <w:left w:val="none" w:sz="0" w:space="0" w:color="auto"/>
        <w:bottom w:val="none" w:sz="0" w:space="0" w:color="auto"/>
        <w:right w:val="none" w:sz="0" w:space="0" w:color="auto"/>
      </w:divBdr>
    </w:div>
    <w:div w:id="422607484">
      <w:bodyDiv w:val="1"/>
      <w:marLeft w:val="0"/>
      <w:marRight w:val="0"/>
      <w:marTop w:val="0"/>
      <w:marBottom w:val="0"/>
      <w:divBdr>
        <w:top w:val="none" w:sz="0" w:space="0" w:color="auto"/>
        <w:left w:val="none" w:sz="0" w:space="0" w:color="auto"/>
        <w:bottom w:val="none" w:sz="0" w:space="0" w:color="auto"/>
        <w:right w:val="none" w:sz="0" w:space="0" w:color="auto"/>
      </w:divBdr>
      <w:divsChild>
        <w:div w:id="1506945060">
          <w:marLeft w:val="0"/>
          <w:marRight w:val="0"/>
          <w:marTop w:val="0"/>
          <w:marBottom w:val="0"/>
          <w:divBdr>
            <w:top w:val="none" w:sz="0" w:space="0" w:color="auto"/>
            <w:left w:val="none" w:sz="0" w:space="0" w:color="auto"/>
            <w:bottom w:val="none" w:sz="0" w:space="0" w:color="auto"/>
            <w:right w:val="none" w:sz="0" w:space="0" w:color="auto"/>
          </w:divBdr>
        </w:div>
        <w:div w:id="1943757029">
          <w:marLeft w:val="0"/>
          <w:marRight w:val="0"/>
          <w:marTop w:val="0"/>
          <w:marBottom w:val="0"/>
          <w:divBdr>
            <w:top w:val="none" w:sz="0" w:space="0" w:color="auto"/>
            <w:left w:val="none" w:sz="0" w:space="0" w:color="auto"/>
            <w:bottom w:val="none" w:sz="0" w:space="0" w:color="auto"/>
            <w:right w:val="none" w:sz="0" w:space="0" w:color="auto"/>
          </w:divBdr>
        </w:div>
      </w:divsChild>
    </w:div>
    <w:div w:id="451486739">
      <w:bodyDiv w:val="1"/>
      <w:marLeft w:val="0"/>
      <w:marRight w:val="0"/>
      <w:marTop w:val="0"/>
      <w:marBottom w:val="0"/>
      <w:divBdr>
        <w:top w:val="none" w:sz="0" w:space="0" w:color="auto"/>
        <w:left w:val="none" w:sz="0" w:space="0" w:color="auto"/>
        <w:bottom w:val="none" w:sz="0" w:space="0" w:color="auto"/>
        <w:right w:val="none" w:sz="0" w:space="0" w:color="auto"/>
      </w:divBdr>
    </w:div>
    <w:div w:id="454444518">
      <w:bodyDiv w:val="1"/>
      <w:marLeft w:val="0"/>
      <w:marRight w:val="0"/>
      <w:marTop w:val="0"/>
      <w:marBottom w:val="0"/>
      <w:divBdr>
        <w:top w:val="none" w:sz="0" w:space="0" w:color="auto"/>
        <w:left w:val="none" w:sz="0" w:space="0" w:color="auto"/>
        <w:bottom w:val="none" w:sz="0" w:space="0" w:color="auto"/>
        <w:right w:val="none" w:sz="0" w:space="0" w:color="auto"/>
      </w:divBdr>
      <w:divsChild>
        <w:div w:id="1130854252">
          <w:marLeft w:val="0"/>
          <w:marRight w:val="0"/>
          <w:marTop w:val="0"/>
          <w:marBottom w:val="0"/>
          <w:divBdr>
            <w:top w:val="none" w:sz="0" w:space="0" w:color="auto"/>
            <w:left w:val="none" w:sz="0" w:space="0" w:color="auto"/>
            <w:bottom w:val="none" w:sz="0" w:space="0" w:color="auto"/>
            <w:right w:val="none" w:sz="0" w:space="0" w:color="auto"/>
          </w:divBdr>
          <w:divsChild>
            <w:div w:id="908073384">
              <w:marLeft w:val="0"/>
              <w:marRight w:val="0"/>
              <w:marTop w:val="0"/>
              <w:marBottom w:val="0"/>
              <w:divBdr>
                <w:top w:val="none" w:sz="0" w:space="0" w:color="auto"/>
                <w:left w:val="none" w:sz="0" w:space="0" w:color="auto"/>
                <w:bottom w:val="none" w:sz="0" w:space="0" w:color="auto"/>
                <w:right w:val="none" w:sz="0" w:space="0" w:color="auto"/>
              </w:divBdr>
              <w:divsChild>
                <w:div w:id="183036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801905">
      <w:bodyDiv w:val="1"/>
      <w:marLeft w:val="0"/>
      <w:marRight w:val="0"/>
      <w:marTop w:val="0"/>
      <w:marBottom w:val="0"/>
      <w:divBdr>
        <w:top w:val="none" w:sz="0" w:space="0" w:color="auto"/>
        <w:left w:val="none" w:sz="0" w:space="0" w:color="auto"/>
        <w:bottom w:val="none" w:sz="0" w:space="0" w:color="auto"/>
        <w:right w:val="none" w:sz="0" w:space="0" w:color="auto"/>
      </w:divBdr>
    </w:div>
    <w:div w:id="468785885">
      <w:bodyDiv w:val="1"/>
      <w:marLeft w:val="0"/>
      <w:marRight w:val="0"/>
      <w:marTop w:val="0"/>
      <w:marBottom w:val="0"/>
      <w:divBdr>
        <w:top w:val="none" w:sz="0" w:space="0" w:color="auto"/>
        <w:left w:val="none" w:sz="0" w:space="0" w:color="auto"/>
        <w:bottom w:val="none" w:sz="0" w:space="0" w:color="auto"/>
        <w:right w:val="none" w:sz="0" w:space="0" w:color="auto"/>
      </w:divBdr>
    </w:div>
    <w:div w:id="480200748">
      <w:bodyDiv w:val="1"/>
      <w:marLeft w:val="0"/>
      <w:marRight w:val="0"/>
      <w:marTop w:val="0"/>
      <w:marBottom w:val="0"/>
      <w:divBdr>
        <w:top w:val="none" w:sz="0" w:space="0" w:color="auto"/>
        <w:left w:val="none" w:sz="0" w:space="0" w:color="auto"/>
        <w:bottom w:val="none" w:sz="0" w:space="0" w:color="auto"/>
        <w:right w:val="none" w:sz="0" w:space="0" w:color="auto"/>
      </w:divBdr>
    </w:div>
    <w:div w:id="484588197">
      <w:bodyDiv w:val="1"/>
      <w:marLeft w:val="0"/>
      <w:marRight w:val="0"/>
      <w:marTop w:val="0"/>
      <w:marBottom w:val="0"/>
      <w:divBdr>
        <w:top w:val="none" w:sz="0" w:space="0" w:color="auto"/>
        <w:left w:val="none" w:sz="0" w:space="0" w:color="auto"/>
        <w:bottom w:val="none" w:sz="0" w:space="0" w:color="auto"/>
        <w:right w:val="none" w:sz="0" w:space="0" w:color="auto"/>
      </w:divBdr>
    </w:div>
    <w:div w:id="492334972">
      <w:bodyDiv w:val="1"/>
      <w:marLeft w:val="0"/>
      <w:marRight w:val="0"/>
      <w:marTop w:val="0"/>
      <w:marBottom w:val="0"/>
      <w:divBdr>
        <w:top w:val="none" w:sz="0" w:space="0" w:color="auto"/>
        <w:left w:val="none" w:sz="0" w:space="0" w:color="auto"/>
        <w:bottom w:val="none" w:sz="0" w:space="0" w:color="auto"/>
        <w:right w:val="none" w:sz="0" w:space="0" w:color="auto"/>
      </w:divBdr>
    </w:div>
    <w:div w:id="511918623">
      <w:bodyDiv w:val="1"/>
      <w:marLeft w:val="0"/>
      <w:marRight w:val="0"/>
      <w:marTop w:val="0"/>
      <w:marBottom w:val="0"/>
      <w:divBdr>
        <w:top w:val="none" w:sz="0" w:space="0" w:color="auto"/>
        <w:left w:val="none" w:sz="0" w:space="0" w:color="auto"/>
        <w:bottom w:val="none" w:sz="0" w:space="0" w:color="auto"/>
        <w:right w:val="none" w:sz="0" w:space="0" w:color="auto"/>
      </w:divBdr>
    </w:div>
    <w:div w:id="523906732">
      <w:bodyDiv w:val="1"/>
      <w:marLeft w:val="0"/>
      <w:marRight w:val="0"/>
      <w:marTop w:val="0"/>
      <w:marBottom w:val="0"/>
      <w:divBdr>
        <w:top w:val="none" w:sz="0" w:space="0" w:color="auto"/>
        <w:left w:val="none" w:sz="0" w:space="0" w:color="auto"/>
        <w:bottom w:val="none" w:sz="0" w:space="0" w:color="auto"/>
        <w:right w:val="none" w:sz="0" w:space="0" w:color="auto"/>
      </w:divBdr>
      <w:divsChild>
        <w:div w:id="151146711">
          <w:marLeft w:val="0"/>
          <w:marRight w:val="0"/>
          <w:marTop w:val="0"/>
          <w:marBottom w:val="0"/>
          <w:divBdr>
            <w:top w:val="none" w:sz="0" w:space="0" w:color="auto"/>
            <w:left w:val="none" w:sz="0" w:space="0" w:color="auto"/>
            <w:bottom w:val="none" w:sz="0" w:space="0" w:color="auto"/>
            <w:right w:val="none" w:sz="0" w:space="0" w:color="auto"/>
          </w:divBdr>
        </w:div>
        <w:div w:id="1909418643">
          <w:marLeft w:val="0"/>
          <w:marRight w:val="0"/>
          <w:marTop w:val="0"/>
          <w:marBottom w:val="0"/>
          <w:divBdr>
            <w:top w:val="none" w:sz="0" w:space="0" w:color="auto"/>
            <w:left w:val="none" w:sz="0" w:space="0" w:color="auto"/>
            <w:bottom w:val="none" w:sz="0" w:space="0" w:color="auto"/>
            <w:right w:val="none" w:sz="0" w:space="0" w:color="auto"/>
          </w:divBdr>
          <w:divsChild>
            <w:div w:id="779184755">
              <w:marLeft w:val="0"/>
              <w:marRight w:val="0"/>
              <w:marTop w:val="0"/>
              <w:marBottom w:val="0"/>
              <w:divBdr>
                <w:top w:val="none" w:sz="0" w:space="0" w:color="auto"/>
                <w:left w:val="none" w:sz="0" w:space="0" w:color="auto"/>
                <w:bottom w:val="none" w:sz="0" w:space="0" w:color="auto"/>
                <w:right w:val="none" w:sz="0" w:space="0" w:color="auto"/>
              </w:divBdr>
              <w:divsChild>
                <w:div w:id="179855767">
                  <w:marLeft w:val="0"/>
                  <w:marRight w:val="0"/>
                  <w:marTop w:val="0"/>
                  <w:marBottom w:val="0"/>
                  <w:divBdr>
                    <w:top w:val="none" w:sz="0" w:space="0" w:color="auto"/>
                    <w:left w:val="none" w:sz="0" w:space="0" w:color="auto"/>
                    <w:bottom w:val="none" w:sz="0" w:space="0" w:color="auto"/>
                    <w:right w:val="none" w:sz="0" w:space="0" w:color="auto"/>
                  </w:divBdr>
                </w:div>
                <w:div w:id="313948574">
                  <w:marLeft w:val="0"/>
                  <w:marRight w:val="0"/>
                  <w:marTop w:val="0"/>
                  <w:marBottom w:val="0"/>
                  <w:divBdr>
                    <w:top w:val="none" w:sz="0" w:space="0" w:color="auto"/>
                    <w:left w:val="none" w:sz="0" w:space="0" w:color="auto"/>
                    <w:bottom w:val="none" w:sz="0" w:space="0" w:color="auto"/>
                    <w:right w:val="none" w:sz="0" w:space="0" w:color="auto"/>
                  </w:divBdr>
                </w:div>
                <w:div w:id="334771385">
                  <w:marLeft w:val="0"/>
                  <w:marRight w:val="0"/>
                  <w:marTop w:val="0"/>
                  <w:marBottom w:val="0"/>
                  <w:divBdr>
                    <w:top w:val="none" w:sz="0" w:space="0" w:color="auto"/>
                    <w:left w:val="none" w:sz="0" w:space="0" w:color="auto"/>
                    <w:bottom w:val="none" w:sz="0" w:space="0" w:color="auto"/>
                    <w:right w:val="none" w:sz="0" w:space="0" w:color="auto"/>
                  </w:divBdr>
                </w:div>
                <w:div w:id="870915691">
                  <w:marLeft w:val="0"/>
                  <w:marRight w:val="0"/>
                  <w:marTop w:val="0"/>
                  <w:marBottom w:val="0"/>
                  <w:divBdr>
                    <w:top w:val="none" w:sz="0" w:space="0" w:color="auto"/>
                    <w:left w:val="none" w:sz="0" w:space="0" w:color="auto"/>
                    <w:bottom w:val="none" w:sz="0" w:space="0" w:color="auto"/>
                    <w:right w:val="none" w:sz="0" w:space="0" w:color="auto"/>
                  </w:divBdr>
                </w:div>
                <w:div w:id="974405255">
                  <w:marLeft w:val="0"/>
                  <w:marRight w:val="0"/>
                  <w:marTop w:val="0"/>
                  <w:marBottom w:val="0"/>
                  <w:divBdr>
                    <w:top w:val="none" w:sz="0" w:space="0" w:color="auto"/>
                    <w:left w:val="none" w:sz="0" w:space="0" w:color="auto"/>
                    <w:bottom w:val="none" w:sz="0" w:space="0" w:color="auto"/>
                    <w:right w:val="none" w:sz="0" w:space="0" w:color="auto"/>
                  </w:divBdr>
                </w:div>
                <w:div w:id="1050114504">
                  <w:marLeft w:val="0"/>
                  <w:marRight w:val="0"/>
                  <w:marTop w:val="0"/>
                  <w:marBottom w:val="0"/>
                  <w:divBdr>
                    <w:top w:val="none" w:sz="0" w:space="0" w:color="auto"/>
                    <w:left w:val="none" w:sz="0" w:space="0" w:color="auto"/>
                    <w:bottom w:val="none" w:sz="0" w:space="0" w:color="auto"/>
                    <w:right w:val="none" w:sz="0" w:space="0" w:color="auto"/>
                  </w:divBdr>
                </w:div>
                <w:div w:id="1094203558">
                  <w:marLeft w:val="0"/>
                  <w:marRight w:val="0"/>
                  <w:marTop w:val="0"/>
                  <w:marBottom w:val="0"/>
                  <w:divBdr>
                    <w:top w:val="none" w:sz="0" w:space="0" w:color="auto"/>
                    <w:left w:val="none" w:sz="0" w:space="0" w:color="auto"/>
                    <w:bottom w:val="none" w:sz="0" w:space="0" w:color="auto"/>
                    <w:right w:val="none" w:sz="0" w:space="0" w:color="auto"/>
                  </w:divBdr>
                </w:div>
                <w:div w:id="1289972146">
                  <w:marLeft w:val="0"/>
                  <w:marRight w:val="0"/>
                  <w:marTop w:val="0"/>
                  <w:marBottom w:val="0"/>
                  <w:divBdr>
                    <w:top w:val="none" w:sz="0" w:space="0" w:color="auto"/>
                    <w:left w:val="none" w:sz="0" w:space="0" w:color="auto"/>
                    <w:bottom w:val="none" w:sz="0" w:space="0" w:color="auto"/>
                    <w:right w:val="none" w:sz="0" w:space="0" w:color="auto"/>
                  </w:divBdr>
                </w:div>
                <w:div w:id="1482884675">
                  <w:marLeft w:val="0"/>
                  <w:marRight w:val="0"/>
                  <w:marTop w:val="0"/>
                  <w:marBottom w:val="0"/>
                  <w:divBdr>
                    <w:top w:val="none" w:sz="0" w:space="0" w:color="auto"/>
                    <w:left w:val="none" w:sz="0" w:space="0" w:color="auto"/>
                    <w:bottom w:val="none" w:sz="0" w:space="0" w:color="auto"/>
                    <w:right w:val="none" w:sz="0" w:space="0" w:color="auto"/>
                  </w:divBdr>
                </w:div>
                <w:div w:id="1571689828">
                  <w:marLeft w:val="0"/>
                  <w:marRight w:val="0"/>
                  <w:marTop w:val="0"/>
                  <w:marBottom w:val="0"/>
                  <w:divBdr>
                    <w:top w:val="none" w:sz="0" w:space="0" w:color="auto"/>
                    <w:left w:val="none" w:sz="0" w:space="0" w:color="auto"/>
                    <w:bottom w:val="none" w:sz="0" w:space="0" w:color="auto"/>
                    <w:right w:val="none" w:sz="0" w:space="0" w:color="auto"/>
                  </w:divBdr>
                </w:div>
                <w:div w:id="1621103766">
                  <w:marLeft w:val="0"/>
                  <w:marRight w:val="0"/>
                  <w:marTop w:val="0"/>
                  <w:marBottom w:val="0"/>
                  <w:divBdr>
                    <w:top w:val="none" w:sz="0" w:space="0" w:color="auto"/>
                    <w:left w:val="none" w:sz="0" w:space="0" w:color="auto"/>
                    <w:bottom w:val="none" w:sz="0" w:space="0" w:color="auto"/>
                    <w:right w:val="none" w:sz="0" w:space="0" w:color="auto"/>
                  </w:divBdr>
                </w:div>
                <w:div w:id="1741441068">
                  <w:marLeft w:val="0"/>
                  <w:marRight w:val="0"/>
                  <w:marTop w:val="0"/>
                  <w:marBottom w:val="0"/>
                  <w:divBdr>
                    <w:top w:val="none" w:sz="0" w:space="0" w:color="auto"/>
                    <w:left w:val="none" w:sz="0" w:space="0" w:color="auto"/>
                    <w:bottom w:val="none" w:sz="0" w:space="0" w:color="auto"/>
                    <w:right w:val="none" w:sz="0" w:space="0" w:color="auto"/>
                  </w:divBdr>
                </w:div>
                <w:div w:id="1910800256">
                  <w:marLeft w:val="0"/>
                  <w:marRight w:val="0"/>
                  <w:marTop w:val="0"/>
                  <w:marBottom w:val="0"/>
                  <w:divBdr>
                    <w:top w:val="none" w:sz="0" w:space="0" w:color="auto"/>
                    <w:left w:val="none" w:sz="0" w:space="0" w:color="auto"/>
                    <w:bottom w:val="none" w:sz="0" w:space="0" w:color="auto"/>
                    <w:right w:val="none" w:sz="0" w:space="0" w:color="auto"/>
                  </w:divBdr>
                </w:div>
                <w:div w:id="1969433140">
                  <w:marLeft w:val="0"/>
                  <w:marRight w:val="0"/>
                  <w:marTop w:val="0"/>
                  <w:marBottom w:val="0"/>
                  <w:divBdr>
                    <w:top w:val="none" w:sz="0" w:space="0" w:color="auto"/>
                    <w:left w:val="none" w:sz="0" w:space="0" w:color="auto"/>
                    <w:bottom w:val="none" w:sz="0" w:space="0" w:color="auto"/>
                    <w:right w:val="none" w:sz="0" w:space="0" w:color="auto"/>
                  </w:divBdr>
                  <w:divsChild>
                    <w:div w:id="79260967">
                      <w:marLeft w:val="0"/>
                      <w:marRight w:val="0"/>
                      <w:marTop w:val="0"/>
                      <w:marBottom w:val="0"/>
                      <w:divBdr>
                        <w:top w:val="none" w:sz="0" w:space="0" w:color="auto"/>
                        <w:left w:val="none" w:sz="0" w:space="0" w:color="auto"/>
                        <w:bottom w:val="none" w:sz="0" w:space="0" w:color="auto"/>
                        <w:right w:val="none" w:sz="0" w:space="0" w:color="auto"/>
                      </w:divBdr>
                    </w:div>
                    <w:div w:id="227346807">
                      <w:marLeft w:val="0"/>
                      <w:marRight w:val="0"/>
                      <w:marTop w:val="0"/>
                      <w:marBottom w:val="0"/>
                      <w:divBdr>
                        <w:top w:val="none" w:sz="0" w:space="0" w:color="auto"/>
                        <w:left w:val="none" w:sz="0" w:space="0" w:color="auto"/>
                        <w:bottom w:val="none" w:sz="0" w:space="0" w:color="auto"/>
                        <w:right w:val="none" w:sz="0" w:space="0" w:color="auto"/>
                      </w:divBdr>
                    </w:div>
                    <w:div w:id="306277225">
                      <w:marLeft w:val="0"/>
                      <w:marRight w:val="0"/>
                      <w:marTop w:val="0"/>
                      <w:marBottom w:val="0"/>
                      <w:divBdr>
                        <w:top w:val="none" w:sz="0" w:space="0" w:color="auto"/>
                        <w:left w:val="none" w:sz="0" w:space="0" w:color="auto"/>
                        <w:bottom w:val="none" w:sz="0" w:space="0" w:color="auto"/>
                        <w:right w:val="none" w:sz="0" w:space="0" w:color="auto"/>
                      </w:divBdr>
                    </w:div>
                    <w:div w:id="338239217">
                      <w:marLeft w:val="0"/>
                      <w:marRight w:val="0"/>
                      <w:marTop w:val="0"/>
                      <w:marBottom w:val="0"/>
                      <w:divBdr>
                        <w:top w:val="none" w:sz="0" w:space="0" w:color="auto"/>
                        <w:left w:val="none" w:sz="0" w:space="0" w:color="auto"/>
                        <w:bottom w:val="none" w:sz="0" w:space="0" w:color="auto"/>
                        <w:right w:val="none" w:sz="0" w:space="0" w:color="auto"/>
                      </w:divBdr>
                    </w:div>
                    <w:div w:id="347099260">
                      <w:marLeft w:val="0"/>
                      <w:marRight w:val="0"/>
                      <w:marTop w:val="0"/>
                      <w:marBottom w:val="0"/>
                      <w:divBdr>
                        <w:top w:val="none" w:sz="0" w:space="0" w:color="auto"/>
                        <w:left w:val="none" w:sz="0" w:space="0" w:color="auto"/>
                        <w:bottom w:val="none" w:sz="0" w:space="0" w:color="auto"/>
                        <w:right w:val="none" w:sz="0" w:space="0" w:color="auto"/>
                      </w:divBdr>
                    </w:div>
                    <w:div w:id="715936122">
                      <w:marLeft w:val="0"/>
                      <w:marRight w:val="0"/>
                      <w:marTop w:val="0"/>
                      <w:marBottom w:val="0"/>
                      <w:divBdr>
                        <w:top w:val="none" w:sz="0" w:space="0" w:color="auto"/>
                        <w:left w:val="none" w:sz="0" w:space="0" w:color="auto"/>
                        <w:bottom w:val="none" w:sz="0" w:space="0" w:color="auto"/>
                        <w:right w:val="none" w:sz="0" w:space="0" w:color="auto"/>
                      </w:divBdr>
                    </w:div>
                    <w:div w:id="764570061">
                      <w:marLeft w:val="0"/>
                      <w:marRight w:val="0"/>
                      <w:marTop w:val="0"/>
                      <w:marBottom w:val="0"/>
                      <w:divBdr>
                        <w:top w:val="none" w:sz="0" w:space="0" w:color="auto"/>
                        <w:left w:val="none" w:sz="0" w:space="0" w:color="auto"/>
                        <w:bottom w:val="none" w:sz="0" w:space="0" w:color="auto"/>
                        <w:right w:val="none" w:sz="0" w:space="0" w:color="auto"/>
                      </w:divBdr>
                    </w:div>
                    <w:div w:id="909853507">
                      <w:marLeft w:val="0"/>
                      <w:marRight w:val="0"/>
                      <w:marTop w:val="0"/>
                      <w:marBottom w:val="0"/>
                      <w:divBdr>
                        <w:top w:val="none" w:sz="0" w:space="0" w:color="auto"/>
                        <w:left w:val="none" w:sz="0" w:space="0" w:color="auto"/>
                        <w:bottom w:val="none" w:sz="0" w:space="0" w:color="auto"/>
                        <w:right w:val="none" w:sz="0" w:space="0" w:color="auto"/>
                      </w:divBdr>
                    </w:div>
                    <w:div w:id="1083529381">
                      <w:marLeft w:val="0"/>
                      <w:marRight w:val="0"/>
                      <w:marTop w:val="0"/>
                      <w:marBottom w:val="0"/>
                      <w:divBdr>
                        <w:top w:val="none" w:sz="0" w:space="0" w:color="auto"/>
                        <w:left w:val="none" w:sz="0" w:space="0" w:color="auto"/>
                        <w:bottom w:val="none" w:sz="0" w:space="0" w:color="auto"/>
                        <w:right w:val="none" w:sz="0" w:space="0" w:color="auto"/>
                      </w:divBdr>
                    </w:div>
                    <w:div w:id="1212888418">
                      <w:marLeft w:val="0"/>
                      <w:marRight w:val="0"/>
                      <w:marTop w:val="0"/>
                      <w:marBottom w:val="0"/>
                      <w:divBdr>
                        <w:top w:val="none" w:sz="0" w:space="0" w:color="auto"/>
                        <w:left w:val="none" w:sz="0" w:space="0" w:color="auto"/>
                        <w:bottom w:val="none" w:sz="0" w:space="0" w:color="auto"/>
                        <w:right w:val="none" w:sz="0" w:space="0" w:color="auto"/>
                      </w:divBdr>
                    </w:div>
                    <w:div w:id="1368146275">
                      <w:marLeft w:val="0"/>
                      <w:marRight w:val="0"/>
                      <w:marTop w:val="0"/>
                      <w:marBottom w:val="0"/>
                      <w:divBdr>
                        <w:top w:val="none" w:sz="0" w:space="0" w:color="auto"/>
                        <w:left w:val="none" w:sz="0" w:space="0" w:color="auto"/>
                        <w:bottom w:val="none" w:sz="0" w:space="0" w:color="auto"/>
                        <w:right w:val="none" w:sz="0" w:space="0" w:color="auto"/>
                      </w:divBdr>
                    </w:div>
                    <w:div w:id="160040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3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155208">
      <w:bodyDiv w:val="1"/>
      <w:marLeft w:val="0"/>
      <w:marRight w:val="0"/>
      <w:marTop w:val="0"/>
      <w:marBottom w:val="0"/>
      <w:divBdr>
        <w:top w:val="none" w:sz="0" w:space="0" w:color="auto"/>
        <w:left w:val="none" w:sz="0" w:space="0" w:color="auto"/>
        <w:bottom w:val="none" w:sz="0" w:space="0" w:color="auto"/>
        <w:right w:val="none" w:sz="0" w:space="0" w:color="auto"/>
      </w:divBdr>
    </w:div>
    <w:div w:id="558829663">
      <w:bodyDiv w:val="1"/>
      <w:marLeft w:val="0"/>
      <w:marRight w:val="0"/>
      <w:marTop w:val="0"/>
      <w:marBottom w:val="0"/>
      <w:divBdr>
        <w:top w:val="none" w:sz="0" w:space="0" w:color="auto"/>
        <w:left w:val="none" w:sz="0" w:space="0" w:color="auto"/>
        <w:bottom w:val="none" w:sz="0" w:space="0" w:color="auto"/>
        <w:right w:val="none" w:sz="0" w:space="0" w:color="auto"/>
      </w:divBdr>
    </w:div>
    <w:div w:id="601105606">
      <w:bodyDiv w:val="1"/>
      <w:marLeft w:val="0"/>
      <w:marRight w:val="0"/>
      <w:marTop w:val="0"/>
      <w:marBottom w:val="0"/>
      <w:divBdr>
        <w:top w:val="none" w:sz="0" w:space="0" w:color="auto"/>
        <w:left w:val="none" w:sz="0" w:space="0" w:color="auto"/>
        <w:bottom w:val="none" w:sz="0" w:space="0" w:color="auto"/>
        <w:right w:val="none" w:sz="0" w:space="0" w:color="auto"/>
      </w:divBdr>
    </w:div>
    <w:div w:id="610823796">
      <w:bodyDiv w:val="1"/>
      <w:marLeft w:val="0"/>
      <w:marRight w:val="0"/>
      <w:marTop w:val="0"/>
      <w:marBottom w:val="0"/>
      <w:divBdr>
        <w:top w:val="none" w:sz="0" w:space="0" w:color="auto"/>
        <w:left w:val="none" w:sz="0" w:space="0" w:color="auto"/>
        <w:bottom w:val="none" w:sz="0" w:space="0" w:color="auto"/>
        <w:right w:val="none" w:sz="0" w:space="0" w:color="auto"/>
      </w:divBdr>
    </w:div>
    <w:div w:id="630595881">
      <w:bodyDiv w:val="1"/>
      <w:marLeft w:val="0"/>
      <w:marRight w:val="0"/>
      <w:marTop w:val="0"/>
      <w:marBottom w:val="0"/>
      <w:divBdr>
        <w:top w:val="none" w:sz="0" w:space="0" w:color="auto"/>
        <w:left w:val="none" w:sz="0" w:space="0" w:color="auto"/>
        <w:bottom w:val="none" w:sz="0" w:space="0" w:color="auto"/>
        <w:right w:val="none" w:sz="0" w:space="0" w:color="auto"/>
      </w:divBdr>
    </w:div>
    <w:div w:id="656567695">
      <w:bodyDiv w:val="1"/>
      <w:marLeft w:val="0"/>
      <w:marRight w:val="0"/>
      <w:marTop w:val="0"/>
      <w:marBottom w:val="0"/>
      <w:divBdr>
        <w:top w:val="none" w:sz="0" w:space="0" w:color="auto"/>
        <w:left w:val="none" w:sz="0" w:space="0" w:color="auto"/>
        <w:bottom w:val="none" w:sz="0" w:space="0" w:color="auto"/>
        <w:right w:val="none" w:sz="0" w:space="0" w:color="auto"/>
      </w:divBdr>
    </w:div>
    <w:div w:id="760953731">
      <w:bodyDiv w:val="1"/>
      <w:marLeft w:val="0"/>
      <w:marRight w:val="0"/>
      <w:marTop w:val="0"/>
      <w:marBottom w:val="0"/>
      <w:divBdr>
        <w:top w:val="none" w:sz="0" w:space="0" w:color="auto"/>
        <w:left w:val="none" w:sz="0" w:space="0" w:color="auto"/>
        <w:bottom w:val="none" w:sz="0" w:space="0" w:color="auto"/>
        <w:right w:val="none" w:sz="0" w:space="0" w:color="auto"/>
      </w:divBdr>
    </w:div>
    <w:div w:id="765806450">
      <w:bodyDiv w:val="1"/>
      <w:marLeft w:val="0"/>
      <w:marRight w:val="0"/>
      <w:marTop w:val="0"/>
      <w:marBottom w:val="0"/>
      <w:divBdr>
        <w:top w:val="none" w:sz="0" w:space="0" w:color="auto"/>
        <w:left w:val="none" w:sz="0" w:space="0" w:color="auto"/>
        <w:bottom w:val="none" w:sz="0" w:space="0" w:color="auto"/>
        <w:right w:val="none" w:sz="0" w:space="0" w:color="auto"/>
      </w:divBdr>
    </w:div>
    <w:div w:id="790707706">
      <w:bodyDiv w:val="1"/>
      <w:marLeft w:val="0"/>
      <w:marRight w:val="0"/>
      <w:marTop w:val="0"/>
      <w:marBottom w:val="0"/>
      <w:divBdr>
        <w:top w:val="none" w:sz="0" w:space="0" w:color="auto"/>
        <w:left w:val="none" w:sz="0" w:space="0" w:color="auto"/>
        <w:bottom w:val="none" w:sz="0" w:space="0" w:color="auto"/>
        <w:right w:val="none" w:sz="0" w:space="0" w:color="auto"/>
      </w:divBdr>
    </w:div>
    <w:div w:id="823929956">
      <w:bodyDiv w:val="1"/>
      <w:marLeft w:val="0"/>
      <w:marRight w:val="0"/>
      <w:marTop w:val="0"/>
      <w:marBottom w:val="0"/>
      <w:divBdr>
        <w:top w:val="none" w:sz="0" w:space="0" w:color="auto"/>
        <w:left w:val="none" w:sz="0" w:space="0" w:color="auto"/>
        <w:bottom w:val="none" w:sz="0" w:space="0" w:color="auto"/>
        <w:right w:val="none" w:sz="0" w:space="0" w:color="auto"/>
      </w:divBdr>
    </w:div>
    <w:div w:id="833184598">
      <w:bodyDiv w:val="1"/>
      <w:marLeft w:val="0"/>
      <w:marRight w:val="0"/>
      <w:marTop w:val="0"/>
      <w:marBottom w:val="0"/>
      <w:divBdr>
        <w:top w:val="none" w:sz="0" w:space="0" w:color="auto"/>
        <w:left w:val="none" w:sz="0" w:space="0" w:color="auto"/>
        <w:bottom w:val="none" w:sz="0" w:space="0" w:color="auto"/>
        <w:right w:val="none" w:sz="0" w:space="0" w:color="auto"/>
      </w:divBdr>
    </w:div>
    <w:div w:id="863859233">
      <w:bodyDiv w:val="1"/>
      <w:marLeft w:val="0"/>
      <w:marRight w:val="0"/>
      <w:marTop w:val="0"/>
      <w:marBottom w:val="0"/>
      <w:divBdr>
        <w:top w:val="none" w:sz="0" w:space="0" w:color="auto"/>
        <w:left w:val="none" w:sz="0" w:space="0" w:color="auto"/>
        <w:bottom w:val="none" w:sz="0" w:space="0" w:color="auto"/>
        <w:right w:val="none" w:sz="0" w:space="0" w:color="auto"/>
      </w:divBdr>
    </w:div>
    <w:div w:id="864633024">
      <w:bodyDiv w:val="1"/>
      <w:marLeft w:val="0"/>
      <w:marRight w:val="0"/>
      <w:marTop w:val="0"/>
      <w:marBottom w:val="0"/>
      <w:divBdr>
        <w:top w:val="none" w:sz="0" w:space="0" w:color="auto"/>
        <w:left w:val="none" w:sz="0" w:space="0" w:color="auto"/>
        <w:bottom w:val="none" w:sz="0" w:space="0" w:color="auto"/>
        <w:right w:val="none" w:sz="0" w:space="0" w:color="auto"/>
      </w:divBdr>
    </w:div>
    <w:div w:id="887957296">
      <w:bodyDiv w:val="1"/>
      <w:marLeft w:val="0"/>
      <w:marRight w:val="0"/>
      <w:marTop w:val="0"/>
      <w:marBottom w:val="0"/>
      <w:divBdr>
        <w:top w:val="none" w:sz="0" w:space="0" w:color="auto"/>
        <w:left w:val="none" w:sz="0" w:space="0" w:color="auto"/>
        <w:bottom w:val="none" w:sz="0" w:space="0" w:color="auto"/>
        <w:right w:val="none" w:sz="0" w:space="0" w:color="auto"/>
      </w:divBdr>
    </w:div>
    <w:div w:id="891500807">
      <w:bodyDiv w:val="1"/>
      <w:marLeft w:val="0"/>
      <w:marRight w:val="0"/>
      <w:marTop w:val="0"/>
      <w:marBottom w:val="0"/>
      <w:divBdr>
        <w:top w:val="none" w:sz="0" w:space="0" w:color="auto"/>
        <w:left w:val="none" w:sz="0" w:space="0" w:color="auto"/>
        <w:bottom w:val="none" w:sz="0" w:space="0" w:color="auto"/>
        <w:right w:val="none" w:sz="0" w:space="0" w:color="auto"/>
      </w:divBdr>
    </w:div>
    <w:div w:id="899906130">
      <w:bodyDiv w:val="1"/>
      <w:marLeft w:val="0"/>
      <w:marRight w:val="0"/>
      <w:marTop w:val="0"/>
      <w:marBottom w:val="0"/>
      <w:divBdr>
        <w:top w:val="none" w:sz="0" w:space="0" w:color="auto"/>
        <w:left w:val="none" w:sz="0" w:space="0" w:color="auto"/>
        <w:bottom w:val="none" w:sz="0" w:space="0" w:color="auto"/>
        <w:right w:val="none" w:sz="0" w:space="0" w:color="auto"/>
      </w:divBdr>
      <w:divsChild>
        <w:div w:id="72239621">
          <w:marLeft w:val="0"/>
          <w:marRight w:val="0"/>
          <w:marTop w:val="0"/>
          <w:marBottom w:val="0"/>
          <w:divBdr>
            <w:top w:val="none" w:sz="0" w:space="0" w:color="auto"/>
            <w:left w:val="none" w:sz="0" w:space="0" w:color="auto"/>
            <w:bottom w:val="none" w:sz="0" w:space="0" w:color="auto"/>
            <w:right w:val="none" w:sz="0" w:space="0" w:color="auto"/>
          </w:divBdr>
          <w:divsChild>
            <w:div w:id="148092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469065">
      <w:bodyDiv w:val="1"/>
      <w:marLeft w:val="0"/>
      <w:marRight w:val="0"/>
      <w:marTop w:val="0"/>
      <w:marBottom w:val="0"/>
      <w:divBdr>
        <w:top w:val="none" w:sz="0" w:space="0" w:color="auto"/>
        <w:left w:val="none" w:sz="0" w:space="0" w:color="auto"/>
        <w:bottom w:val="none" w:sz="0" w:space="0" w:color="auto"/>
        <w:right w:val="none" w:sz="0" w:space="0" w:color="auto"/>
      </w:divBdr>
    </w:div>
    <w:div w:id="952131013">
      <w:bodyDiv w:val="1"/>
      <w:marLeft w:val="0"/>
      <w:marRight w:val="0"/>
      <w:marTop w:val="0"/>
      <w:marBottom w:val="0"/>
      <w:divBdr>
        <w:top w:val="none" w:sz="0" w:space="0" w:color="auto"/>
        <w:left w:val="none" w:sz="0" w:space="0" w:color="auto"/>
        <w:bottom w:val="none" w:sz="0" w:space="0" w:color="auto"/>
        <w:right w:val="none" w:sz="0" w:space="0" w:color="auto"/>
      </w:divBdr>
    </w:div>
    <w:div w:id="953095259">
      <w:bodyDiv w:val="1"/>
      <w:marLeft w:val="0"/>
      <w:marRight w:val="0"/>
      <w:marTop w:val="0"/>
      <w:marBottom w:val="0"/>
      <w:divBdr>
        <w:top w:val="none" w:sz="0" w:space="0" w:color="auto"/>
        <w:left w:val="none" w:sz="0" w:space="0" w:color="auto"/>
        <w:bottom w:val="none" w:sz="0" w:space="0" w:color="auto"/>
        <w:right w:val="none" w:sz="0" w:space="0" w:color="auto"/>
      </w:divBdr>
    </w:div>
    <w:div w:id="969751991">
      <w:bodyDiv w:val="1"/>
      <w:marLeft w:val="0"/>
      <w:marRight w:val="0"/>
      <w:marTop w:val="0"/>
      <w:marBottom w:val="0"/>
      <w:divBdr>
        <w:top w:val="none" w:sz="0" w:space="0" w:color="auto"/>
        <w:left w:val="none" w:sz="0" w:space="0" w:color="auto"/>
        <w:bottom w:val="none" w:sz="0" w:space="0" w:color="auto"/>
        <w:right w:val="none" w:sz="0" w:space="0" w:color="auto"/>
      </w:divBdr>
    </w:div>
    <w:div w:id="973606784">
      <w:bodyDiv w:val="1"/>
      <w:marLeft w:val="0"/>
      <w:marRight w:val="0"/>
      <w:marTop w:val="0"/>
      <w:marBottom w:val="0"/>
      <w:divBdr>
        <w:top w:val="none" w:sz="0" w:space="0" w:color="auto"/>
        <w:left w:val="none" w:sz="0" w:space="0" w:color="auto"/>
        <w:bottom w:val="none" w:sz="0" w:space="0" w:color="auto"/>
        <w:right w:val="none" w:sz="0" w:space="0" w:color="auto"/>
      </w:divBdr>
    </w:div>
    <w:div w:id="987052866">
      <w:bodyDiv w:val="1"/>
      <w:marLeft w:val="0"/>
      <w:marRight w:val="0"/>
      <w:marTop w:val="0"/>
      <w:marBottom w:val="0"/>
      <w:divBdr>
        <w:top w:val="none" w:sz="0" w:space="0" w:color="auto"/>
        <w:left w:val="none" w:sz="0" w:space="0" w:color="auto"/>
        <w:bottom w:val="none" w:sz="0" w:space="0" w:color="auto"/>
        <w:right w:val="none" w:sz="0" w:space="0" w:color="auto"/>
      </w:divBdr>
    </w:div>
    <w:div w:id="991058515">
      <w:bodyDiv w:val="1"/>
      <w:marLeft w:val="0"/>
      <w:marRight w:val="0"/>
      <w:marTop w:val="0"/>
      <w:marBottom w:val="0"/>
      <w:divBdr>
        <w:top w:val="none" w:sz="0" w:space="0" w:color="auto"/>
        <w:left w:val="none" w:sz="0" w:space="0" w:color="auto"/>
        <w:bottom w:val="none" w:sz="0" w:space="0" w:color="auto"/>
        <w:right w:val="none" w:sz="0" w:space="0" w:color="auto"/>
      </w:divBdr>
    </w:div>
    <w:div w:id="993726880">
      <w:bodyDiv w:val="1"/>
      <w:marLeft w:val="0"/>
      <w:marRight w:val="0"/>
      <w:marTop w:val="0"/>
      <w:marBottom w:val="0"/>
      <w:divBdr>
        <w:top w:val="none" w:sz="0" w:space="0" w:color="auto"/>
        <w:left w:val="none" w:sz="0" w:space="0" w:color="auto"/>
        <w:bottom w:val="none" w:sz="0" w:space="0" w:color="auto"/>
        <w:right w:val="none" w:sz="0" w:space="0" w:color="auto"/>
      </w:divBdr>
    </w:div>
    <w:div w:id="1009794803">
      <w:bodyDiv w:val="1"/>
      <w:marLeft w:val="0"/>
      <w:marRight w:val="0"/>
      <w:marTop w:val="0"/>
      <w:marBottom w:val="0"/>
      <w:divBdr>
        <w:top w:val="none" w:sz="0" w:space="0" w:color="auto"/>
        <w:left w:val="none" w:sz="0" w:space="0" w:color="auto"/>
        <w:bottom w:val="none" w:sz="0" w:space="0" w:color="auto"/>
        <w:right w:val="none" w:sz="0" w:space="0" w:color="auto"/>
      </w:divBdr>
    </w:div>
    <w:div w:id="1055356232">
      <w:bodyDiv w:val="1"/>
      <w:marLeft w:val="0"/>
      <w:marRight w:val="0"/>
      <w:marTop w:val="0"/>
      <w:marBottom w:val="0"/>
      <w:divBdr>
        <w:top w:val="none" w:sz="0" w:space="0" w:color="auto"/>
        <w:left w:val="none" w:sz="0" w:space="0" w:color="auto"/>
        <w:bottom w:val="none" w:sz="0" w:space="0" w:color="auto"/>
        <w:right w:val="none" w:sz="0" w:space="0" w:color="auto"/>
      </w:divBdr>
    </w:div>
    <w:div w:id="1064180534">
      <w:bodyDiv w:val="1"/>
      <w:marLeft w:val="0"/>
      <w:marRight w:val="0"/>
      <w:marTop w:val="0"/>
      <w:marBottom w:val="0"/>
      <w:divBdr>
        <w:top w:val="none" w:sz="0" w:space="0" w:color="auto"/>
        <w:left w:val="none" w:sz="0" w:space="0" w:color="auto"/>
        <w:bottom w:val="none" w:sz="0" w:space="0" w:color="auto"/>
        <w:right w:val="none" w:sz="0" w:space="0" w:color="auto"/>
      </w:divBdr>
    </w:div>
    <w:div w:id="1065835279">
      <w:bodyDiv w:val="1"/>
      <w:marLeft w:val="0"/>
      <w:marRight w:val="0"/>
      <w:marTop w:val="0"/>
      <w:marBottom w:val="0"/>
      <w:divBdr>
        <w:top w:val="none" w:sz="0" w:space="0" w:color="auto"/>
        <w:left w:val="none" w:sz="0" w:space="0" w:color="auto"/>
        <w:bottom w:val="none" w:sz="0" w:space="0" w:color="auto"/>
        <w:right w:val="none" w:sz="0" w:space="0" w:color="auto"/>
      </w:divBdr>
    </w:div>
    <w:div w:id="1082726650">
      <w:bodyDiv w:val="1"/>
      <w:marLeft w:val="0"/>
      <w:marRight w:val="0"/>
      <w:marTop w:val="0"/>
      <w:marBottom w:val="0"/>
      <w:divBdr>
        <w:top w:val="none" w:sz="0" w:space="0" w:color="auto"/>
        <w:left w:val="none" w:sz="0" w:space="0" w:color="auto"/>
        <w:bottom w:val="none" w:sz="0" w:space="0" w:color="auto"/>
        <w:right w:val="none" w:sz="0" w:space="0" w:color="auto"/>
      </w:divBdr>
      <w:divsChild>
        <w:div w:id="547691858">
          <w:marLeft w:val="0"/>
          <w:marRight w:val="0"/>
          <w:marTop w:val="0"/>
          <w:marBottom w:val="0"/>
          <w:divBdr>
            <w:top w:val="none" w:sz="0" w:space="0" w:color="auto"/>
            <w:left w:val="none" w:sz="0" w:space="0" w:color="auto"/>
            <w:bottom w:val="none" w:sz="0" w:space="0" w:color="auto"/>
            <w:right w:val="none" w:sz="0" w:space="0" w:color="auto"/>
          </w:divBdr>
          <w:divsChild>
            <w:div w:id="516425706">
              <w:marLeft w:val="0"/>
              <w:marRight w:val="0"/>
              <w:marTop w:val="0"/>
              <w:marBottom w:val="0"/>
              <w:divBdr>
                <w:top w:val="none" w:sz="0" w:space="0" w:color="auto"/>
                <w:left w:val="none" w:sz="0" w:space="0" w:color="auto"/>
                <w:bottom w:val="none" w:sz="0" w:space="0" w:color="auto"/>
                <w:right w:val="none" w:sz="0" w:space="0" w:color="auto"/>
              </w:divBdr>
            </w:div>
            <w:div w:id="1927762967">
              <w:marLeft w:val="0"/>
              <w:marRight w:val="0"/>
              <w:marTop w:val="0"/>
              <w:marBottom w:val="0"/>
              <w:divBdr>
                <w:top w:val="none" w:sz="0" w:space="0" w:color="auto"/>
                <w:left w:val="none" w:sz="0" w:space="0" w:color="auto"/>
                <w:bottom w:val="none" w:sz="0" w:space="0" w:color="auto"/>
                <w:right w:val="none" w:sz="0" w:space="0" w:color="auto"/>
              </w:divBdr>
            </w:div>
          </w:divsChild>
        </w:div>
        <w:div w:id="1248684915">
          <w:marLeft w:val="0"/>
          <w:marRight w:val="0"/>
          <w:marTop w:val="0"/>
          <w:marBottom w:val="0"/>
          <w:divBdr>
            <w:top w:val="none" w:sz="0" w:space="0" w:color="auto"/>
            <w:left w:val="none" w:sz="0" w:space="0" w:color="auto"/>
            <w:bottom w:val="none" w:sz="0" w:space="0" w:color="auto"/>
            <w:right w:val="none" w:sz="0" w:space="0" w:color="auto"/>
          </w:divBdr>
          <w:divsChild>
            <w:div w:id="30229357">
              <w:marLeft w:val="0"/>
              <w:marRight w:val="0"/>
              <w:marTop w:val="0"/>
              <w:marBottom w:val="0"/>
              <w:divBdr>
                <w:top w:val="none" w:sz="0" w:space="0" w:color="auto"/>
                <w:left w:val="none" w:sz="0" w:space="0" w:color="auto"/>
                <w:bottom w:val="none" w:sz="0" w:space="0" w:color="auto"/>
                <w:right w:val="none" w:sz="0" w:space="0" w:color="auto"/>
              </w:divBdr>
            </w:div>
            <w:div w:id="1057586061">
              <w:marLeft w:val="0"/>
              <w:marRight w:val="0"/>
              <w:marTop w:val="0"/>
              <w:marBottom w:val="0"/>
              <w:divBdr>
                <w:top w:val="none" w:sz="0" w:space="0" w:color="auto"/>
                <w:left w:val="none" w:sz="0" w:space="0" w:color="auto"/>
                <w:bottom w:val="none" w:sz="0" w:space="0" w:color="auto"/>
                <w:right w:val="none" w:sz="0" w:space="0" w:color="auto"/>
              </w:divBdr>
            </w:div>
          </w:divsChild>
        </w:div>
        <w:div w:id="1935507026">
          <w:marLeft w:val="0"/>
          <w:marRight w:val="0"/>
          <w:marTop w:val="0"/>
          <w:marBottom w:val="0"/>
          <w:divBdr>
            <w:top w:val="none" w:sz="0" w:space="0" w:color="auto"/>
            <w:left w:val="none" w:sz="0" w:space="0" w:color="auto"/>
            <w:bottom w:val="none" w:sz="0" w:space="0" w:color="auto"/>
            <w:right w:val="none" w:sz="0" w:space="0" w:color="auto"/>
          </w:divBdr>
          <w:divsChild>
            <w:div w:id="325865407">
              <w:marLeft w:val="0"/>
              <w:marRight w:val="0"/>
              <w:marTop w:val="0"/>
              <w:marBottom w:val="0"/>
              <w:divBdr>
                <w:top w:val="none" w:sz="0" w:space="0" w:color="auto"/>
                <w:left w:val="none" w:sz="0" w:space="0" w:color="auto"/>
                <w:bottom w:val="none" w:sz="0" w:space="0" w:color="auto"/>
                <w:right w:val="none" w:sz="0" w:space="0" w:color="auto"/>
              </w:divBdr>
            </w:div>
            <w:div w:id="155939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60895">
      <w:bodyDiv w:val="1"/>
      <w:marLeft w:val="0"/>
      <w:marRight w:val="0"/>
      <w:marTop w:val="0"/>
      <w:marBottom w:val="0"/>
      <w:divBdr>
        <w:top w:val="none" w:sz="0" w:space="0" w:color="auto"/>
        <w:left w:val="none" w:sz="0" w:space="0" w:color="auto"/>
        <w:bottom w:val="none" w:sz="0" w:space="0" w:color="auto"/>
        <w:right w:val="none" w:sz="0" w:space="0" w:color="auto"/>
      </w:divBdr>
    </w:div>
    <w:div w:id="1126893288">
      <w:bodyDiv w:val="1"/>
      <w:marLeft w:val="0"/>
      <w:marRight w:val="0"/>
      <w:marTop w:val="0"/>
      <w:marBottom w:val="0"/>
      <w:divBdr>
        <w:top w:val="none" w:sz="0" w:space="0" w:color="auto"/>
        <w:left w:val="none" w:sz="0" w:space="0" w:color="auto"/>
        <w:bottom w:val="none" w:sz="0" w:space="0" w:color="auto"/>
        <w:right w:val="none" w:sz="0" w:space="0" w:color="auto"/>
      </w:divBdr>
    </w:div>
    <w:div w:id="1132752019">
      <w:bodyDiv w:val="1"/>
      <w:marLeft w:val="0"/>
      <w:marRight w:val="0"/>
      <w:marTop w:val="0"/>
      <w:marBottom w:val="0"/>
      <w:divBdr>
        <w:top w:val="none" w:sz="0" w:space="0" w:color="auto"/>
        <w:left w:val="none" w:sz="0" w:space="0" w:color="auto"/>
        <w:bottom w:val="none" w:sz="0" w:space="0" w:color="auto"/>
        <w:right w:val="none" w:sz="0" w:space="0" w:color="auto"/>
      </w:divBdr>
      <w:divsChild>
        <w:div w:id="735978002">
          <w:marLeft w:val="274"/>
          <w:marRight w:val="0"/>
          <w:marTop w:val="60"/>
          <w:marBottom w:val="0"/>
          <w:divBdr>
            <w:top w:val="none" w:sz="0" w:space="0" w:color="auto"/>
            <w:left w:val="none" w:sz="0" w:space="0" w:color="auto"/>
            <w:bottom w:val="none" w:sz="0" w:space="0" w:color="auto"/>
            <w:right w:val="none" w:sz="0" w:space="0" w:color="auto"/>
          </w:divBdr>
        </w:div>
        <w:div w:id="553003368">
          <w:marLeft w:val="274"/>
          <w:marRight w:val="0"/>
          <w:marTop w:val="60"/>
          <w:marBottom w:val="0"/>
          <w:divBdr>
            <w:top w:val="none" w:sz="0" w:space="0" w:color="auto"/>
            <w:left w:val="none" w:sz="0" w:space="0" w:color="auto"/>
            <w:bottom w:val="none" w:sz="0" w:space="0" w:color="auto"/>
            <w:right w:val="none" w:sz="0" w:space="0" w:color="auto"/>
          </w:divBdr>
        </w:div>
        <w:div w:id="1379166237">
          <w:marLeft w:val="274"/>
          <w:marRight w:val="0"/>
          <w:marTop w:val="60"/>
          <w:marBottom w:val="0"/>
          <w:divBdr>
            <w:top w:val="none" w:sz="0" w:space="0" w:color="auto"/>
            <w:left w:val="none" w:sz="0" w:space="0" w:color="auto"/>
            <w:bottom w:val="none" w:sz="0" w:space="0" w:color="auto"/>
            <w:right w:val="none" w:sz="0" w:space="0" w:color="auto"/>
          </w:divBdr>
        </w:div>
      </w:divsChild>
    </w:div>
    <w:div w:id="1182672288">
      <w:bodyDiv w:val="1"/>
      <w:marLeft w:val="0"/>
      <w:marRight w:val="0"/>
      <w:marTop w:val="0"/>
      <w:marBottom w:val="0"/>
      <w:divBdr>
        <w:top w:val="none" w:sz="0" w:space="0" w:color="auto"/>
        <w:left w:val="none" w:sz="0" w:space="0" w:color="auto"/>
        <w:bottom w:val="none" w:sz="0" w:space="0" w:color="auto"/>
        <w:right w:val="none" w:sz="0" w:space="0" w:color="auto"/>
      </w:divBdr>
    </w:div>
    <w:div w:id="1204630547">
      <w:bodyDiv w:val="1"/>
      <w:marLeft w:val="0"/>
      <w:marRight w:val="0"/>
      <w:marTop w:val="0"/>
      <w:marBottom w:val="0"/>
      <w:divBdr>
        <w:top w:val="none" w:sz="0" w:space="0" w:color="auto"/>
        <w:left w:val="none" w:sz="0" w:space="0" w:color="auto"/>
        <w:bottom w:val="none" w:sz="0" w:space="0" w:color="auto"/>
        <w:right w:val="none" w:sz="0" w:space="0" w:color="auto"/>
      </w:divBdr>
      <w:divsChild>
        <w:div w:id="1598520500">
          <w:marLeft w:val="0"/>
          <w:marRight w:val="0"/>
          <w:marTop w:val="0"/>
          <w:marBottom w:val="0"/>
          <w:divBdr>
            <w:top w:val="none" w:sz="0" w:space="0" w:color="auto"/>
            <w:left w:val="none" w:sz="0" w:space="0" w:color="auto"/>
            <w:bottom w:val="none" w:sz="0" w:space="0" w:color="auto"/>
            <w:right w:val="none" w:sz="0" w:space="0" w:color="auto"/>
          </w:divBdr>
        </w:div>
        <w:div w:id="649865668">
          <w:marLeft w:val="0"/>
          <w:marRight w:val="0"/>
          <w:marTop w:val="0"/>
          <w:marBottom w:val="0"/>
          <w:divBdr>
            <w:top w:val="none" w:sz="0" w:space="0" w:color="auto"/>
            <w:left w:val="none" w:sz="0" w:space="0" w:color="auto"/>
            <w:bottom w:val="none" w:sz="0" w:space="0" w:color="auto"/>
            <w:right w:val="none" w:sz="0" w:space="0" w:color="auto"/>
          </w:divBdr>
        </w:div>
        <w:div w:id="1752971304">
          <w:marLeft w:val="0"/>
          <w:marRight w:val="0"/>
          <w:marTop w:val="0"/>
          <w:marBottom w:val="0"/>
          <w:divBdr>
            <w:top w:val="none" w:sz="0" w:space="0" w:color="auto"/>
            <w:left w:val="none" w:sz="0" w:space="0" w:color="auto"/>
            <w:bottom w:val="none" w:sz="0" w:space="0" w:color="auto"/>
            <w:right w:val="none" w:sz="0" w:space="0" w:color="auto"/>
          </w:divBdr>
        </w:div>
        <w:div w:id="1956256538">
          <w:marLeft w:val="0"/>
          <w:marRight w:val="0"/>
          <w:marTop w:val="0"/>
          <w:marBottom w:val="0"/>
          <w:divBdr>
            <w:top w:val="none" w:sz="0" w:space="0" w:color="auto"/>
            <w:left w:val="none" w:sz="0" w:space="0" w:color="auto"/>
            <w:bottom w:val="none" w:sz="0" w:space="0" w:color="auto"/>
            <w:right w:val="none" w:sz="0" w:space="0" w:color="auto"/>
          </w:divBdr>
        </w:div>
      </w:divsChild>
    </w:div>
    <w:div w:id="1223639394">
      <w:bodyDiv w:val="1"/>
      <w:marLeft w:val="0"/>
      <w:marRight w:val="0"/>
      <w:marTop w:val="0"/>
      <w:marBottom w:val="0"/>
      <w:divBdr>
        <w:top w:val="none" w:sz="0" w:space="0" w:color="auto"/>
        <w:left w:val="none" w:sz="0" w:space="0" w:color="auto"/>
        <w:bottom w:val="none" w:sz="0" w:space="0" w:color="auto"/>
        <w:right w:val="none" w:sz="0" w:space="0" w:color="auto"/>
      </w:divBdr>
    </w:div>
    <w:div w:id="1237210001">
      <w:bodyDiv w:val="1"/>
      <w:marLeft w:val="0"/>
      <w:marRight w:val="0"/>
      <w:marTop w:val="0"/>
      <w:marBottom w:val="0"/>
      <w:divBdr>
        <w:top w:val="none" w:sz="0" w:space="0" w:color="auto"/>
        <w:left w:val="none" w:sz="0" w:space="0" w:color="auto"/>
        <w:bottom w:val="none" w:sz="0" w:space="0" w:color="auto"/>
        <w:right w:val="none" w:sz="0" w:space="0" w:color="auto"/>
      </w:divBdr>
      <w:divsChild>
        <w:div w:id="351418285">
          <w:marLeft w:val="274"/>
          <w:marRight w:val="0"/>
          <w:marTop w:val="60"/>
          <w:marBottom w:val="0"/>
          <w:divBdr>
            <w:top w:val="none" w:sz="0" w:space="0" w:color="auto"/>
            <w:left w:val="none" w:sz="0" w:space="0" w:color="auto"/>
            <w:bottom w:val="none" w:sz="0" w:space="0" w:color="auto"/>
            <w:right w:val="none" w:sz="0" w:space="0" w:color="auto"/>
          </w:divBdr>
        </w:div>
        <w:div w:id="2050178127">
          <w:marLeft w:val="274"/>
          <w:marRight w:val="0"/>
          <w:marTop w:val="60"/>
          <w:marBottom w:val="0"/>
          <w:divBdr>
            <w:top w:val="none" w:sz="0" w:space="0" w:color="auto"/>
            <w:left w:val="none" w:sz="0" w:space="0" w:color="auto"/>
            <w:bottom w:val="none" w:sz="0" w:space="0" w:color="auto"/>
            <w:right w:val="none" w:sz="0" w:space="0" w:color="auto"/>
          </w:divBdr>
        </w:div>
        <w:div w:id="1979962">
          <w:marLeft w:val="274"/>
          <w:marRight w:val="0"/>
          <w:marTop w:val="60"/>
          <w:marBottom w:val="0"/>
          <w:divBdr>
            <w:top w:val="none" w:sz="0" w:space="0" w:color="auto"/>
            <w:left w:val="none" w:sz="0" w:space="0" w:color="auto"/>
            <w:bottom w:val="none" w:sz="0" w:space="0" w:color="auto"/>
            <w:right w:val="none" w:sz="0" w:space="0" w:color="auto"/>
          </w:divBdr>
        </w:div>
        <w:div w:id="1216430648">
          <w:marLeft w:val="274"/>
          <w:marRight w:val="0"/>
          <w:marTop w:val="60"/>
          <w:marBottom w:val="0"/>
          <w:divBdr>
            <w:top w:val="none" w:sz="0" w:space="0" w:color="auto"/>
            <w:left w:val="none" w:sz="0" w:space="0" w:color="auto"/>
            <w:bottom w:val="none" w:sz="0" w:space="0" w:color="auto"/>
            <w:right w:val="none" w:sz="0" w:space="0" w:color="auto"/>
          </w:divBdr>
        </w:div>
        <w:div w:id="699404761">
          <w:marLeft w:val="274"/>
          <w:marRight w:val="0"/>
          <w:marTop w:val="60"/>
          <w:marBottom w:val="0"/>
          <w:divBdr>
            <w:top w:val="none" w:sz="0" w:space="0" w:color="auto"/>
            <w:left w:val="none" w:sz="0" w:space="0" w:color="auto"/>
            <w:bottom w:val="none" w:sz="0" w:space="0" w:color="auto"/>
            <w:right w:val="none" w:sz="0" w:space="0" w:color="auto"/>
          </w:divBdr>
        </w:div>
      </w:divsChild>
    </w:div>
    <w:div w:id="1259753513">
      <w:bodyDiv w:val="1"/>
      <w:marLeft w:val="0"/>
      <w:marRight w:val="0"/>
      <w:marTop w:val="0"/>
      <w:marBottom w:val="0"/>
      <w:divBdr>
        <w:top w:val="none" w:sz="0" w:space="0" w:color="auto"/>
        <w:left w:val="none" w:sz="0" w:space="0" w:color="auto"/>
        <w:bottom w:val="none" w:sz="0" w:space="0" w:color="auto"/>
        <w:right w:val="none" w:sz="0" w:space="0" w:color="auto"/>
      </w:divBdr>
    </w:div>
    <w:div w:id="1269698567">
      <w:bodyDiv w:val="1"/>
      <w:marLeft w:val="0"/>
      <w:marRight w:val="0"/>
      <w:marTop w:val="0"/>
      <w:marBottom w:val="0"/>
      <w:divBdr>
        <w:top w:val="none" w:sz="0" w:space="0" w:color="auto"/>
        <w:left w:val="none" w:sz="0" w:space="0" w:color="auto"/>
        <w:bottom w:val="none" w:sz="0" w:space="0" w:color="auto"/>
        <w:right w:val="none" w:sz="0" w:space="0" w:color="auto"/>
      </w:divBdr>
    </w:div>
    <w:div w:id="1285307099">
      <w:bodyDiv w:val="1"/>
      <w:marLeft w:val="0"/>
      <w:marRight w:val="0"/>
      <w:marTop w:val="0"/>
      <w:marBottom w:val="0"/>
      <w:divBdr>
        <w:top w:val="none" w:sz="0" w:space="0" w:color="auto"/>
        <w:left w:val="none" w:sz="0" w:space="0" w:color="auto"/>
        <w:bottom w:val="none" w:sz="0" w:space="0" w:color="auto"/>
        <w:right w:val="none" w:sz="0" w:space="0" w:color="auto"/>
      </w:divBdr>
    </w:div>
    <w:div w:id="1299146078">
      <w:bodyDiv w:val="1"/>
      <w:marLeft w:val="0"/>
      <w:marRight w:val="0"/>
      <w:marTop w:val="0"/>
      <w:marBottom w:val="0"/>
      <w:divBdr>
        <w:top w:val="none" w:sz="0" w:space="0" w:color="auto"/>
        <w:left w:val="none" w:sz="0" w:space="0" w:color="auto"/>
        <w:bottom w:val="none" w:sz="0" w:space="0" w:color="auto"/>
        <w:right w:val="none" w:sz="0" w:space="0" w:color="auto"/>
      </w:divBdr>
    </w:div>
    <w:div w:id="1308851594">
      <w:bodyDiv w:val="1"/>
      <w:marLeft w:val="0"/>
      <w:marRight w:val="0"/>
      <w:marTop w:val="0"/>
      <w:marBottom w:val="0"/>
      <w:divBdr>
        <w:top w:val="none" w:sz="0" w:space="0" w:color="auto"/>
        <w:left w:val="none" w:sz="0" w:space="0" w:color="auto"/>
        <w:bottom w:val="none" w:sz="0" w:space="0" w:color="auto"/>
        <w:right w:val="none" w:sz="0" w:space="0" w:color="auto"/>
      </w:divBdr>
      <w:divsChild>
        <w:div w:id="2046170419">
          <w:marLeft w:val="0"/>
          <w:marRight w:val="0"/>
          <w:marTop w:val="0"/>
          <w:marBottom w:val="0"/>
          <w:divBdr>
            <w:top w:val="none" w:sz="0" w:space="0" w:color="auto"/>
            <w:left w:val="none" w:sz="0" w:space="0" w:color="auto"/>
            <w:bottom w:val="none" w:sz="0" w:space="0" w:color="auto"/>
            <w:right w:val="none" w:sz="0" w:space="0" w:color="auto"/>
          </w:divBdr>
          <w:divsChild>
            <w:div w:id="145598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595634">
      <w:bodyDiv w:val="1"/>
      <w:marLeft w:val="0"/>
      <w:marRight w:val="0"/>
      <w:marTop w:val="0"/>
      <w:marBottom w:val="0"/>
      <w:divBdr>
        <w:top w:val="none" w:sz="0" w:space="0" w:color="auto"/>
        <w:left w:val="none" w:sz="0" w:space="0" w:color="auto"/>
        <w:bottom w:val="none" w:sz="0" w:space="0" w:color="auto"/>
        <w:right w:val="none" w:sz="0" w:space="0" w:color="auto"/>
      </w:divBdr>
    </w:div>
    <w:div w:id="1316640385">
      <w:bodyDiv w:val="1"/>
      <w:marLeft w:val="0"/>
      <w:marRight w:val="0"/>
      <w:marTop w:val="0"/>
      <w:marBottom w:val="0"/>
      <w:divBdr>
        <w:top w:val="none" w:sz="0" w:space="0" w:color="auto"/>
        <w:left w:val="none" w:sz="0" w:space="0" w:color="auto"/>
        <w:bottom w:val="none" w:sz="0" w:space="0" w:color="auto"/>
        <w:right w:val="none" w:sz="0" w:space="0" w:color="auto"/>
      </w:divBdr>
    </w:div>
    <w:div w:id="1331526568">
      <w:bodyDiv w:val="1"/>
      <w:marLeft w:val="0"/>
      <w:marRight w:val="0"/>
      <w:marTop w:val="0"/>
      <w:marBottom w:val="0"/>
      <w:divBdr>
        <w:top w:val="none" w:sz="0" w:space="0" w:color="auto"/>
        <w:left w:val="none" w:sz="0" w:space="0" w:color="auto"/>
        <w:bottom w:val="none" w:sz="0" w:space="0" w:color="auto"/>
        <w:right w:val="none" w:sz="0" w:space="0" w:color="auto"/>
      </w:divBdr>
    </w:div>
    <w:div w:id="1334794230">
      <w:bodyDiv w:val="1"/>
      <w:marLeft w:val="0"/>
      <w:marRight w:val="0"/>
      <w:marTop w:val="0"/>
      <w:marBottom w:val="0"/>
      <w:divBdr>
        <w:top w:val="none" w:sz="0" w:space="0" w:color="auto"/>
        <w:left w:val="none" w:sz="0" w:space="0" w:color="auto"/>
        <w:bottom w:val="none" w:sz="0" w:space="0" w:color="auto"/>
        <w:right w:val="none" w:sz="0" w:space="0" w:color="auto"/>
      </w:divBdr>
    </w:div>
    <w:div w:id="1338265939">
      <w:bodyDiv w:val="1"/>
      <w:marLeft w:val="0"/>
      <w:marRight w:val="0"/>
      <w:marTop w:val="0"/>
      <w:marBottom w:val="0"/>
      <w:divBdr>
        <w:top w:val="none" w:sz="0" w:space="0" w:color="auto"/>
        <w:left w:val="none" w:sz="0" w:space="0" w:color="auto"/>
        <w:bottom w:val="none" w:sz="0" w:space="0" w:color="auto"/>
        <w:right w:val="none" w:sz="0" w:space="0" w:color="auto"/>
      </w:divBdr>
      <w:divsChild>
        <w:div w:id="1237130437">
          <w:marLeft w:val="0"/>
          <w:marRight w:val="0"/>
          <w:marTop w:val="0"/>
          <w:marBottom w:val="0"/>
          <w:divBdr>
            <w:top w:val="none" w:sz="0" w:space="0" w:color="auto"/>
            <w:left w:val="none" w:sz="0" w:space="0" w:color="auto"/>
            <w:bottom w:val="none" w:sz="0" w:space="0" w:color="auto"/>
            <w:right w:val="none" w:sz="0" w:space="0" w:color="auto"/>
          </w:divBdr>
        </w:div>
        <w:div w:id="1564099384">
          <w:marLeft w:val="0"/>
          <w:marRight w:val="0"/>
          <w:marTop w:val="375"/>
          <w:marBottom w:val="0"/>
          <w:divBdr>
            <w:top w:val="none" w:sz="0" w:space="0" w:color="auto"/>
            <w:left w:val="none" w:sz="0" w:space="0" w:color="auto"/>
            <w:bottom w:val="none" w:sz="0" w:space="0" w:color="auto"/>
            <w:right w:val="none" w:sz="0" w:space="0" w:color="auto"/>
          </w:divBdr>
          <w:divsChild>
            <w:div w:id="521631915">
              <w:marLeft w:val="0"/>
              <w:marRight w:val="0"/>
              <w:marTop w:val="0"/>
              <w:marBottom w:val="0"/>
              <w:divBdr>
                <w:top w:val="none" w:sz="0" w:space="0" w:color="auto"/>
                <w:left w:val="none" w:sz="0" w:space="0" w:color="auto"/>
                <w:bottom w:val="none" w:sz="0" w:space="0" w:color="auto"/>
                <w:right w:val="none" w:sz="0" w:space="0" w:color="auto"/>
              </w:divBdr>
              <w:divsChild>
                <w:div w:id="892472445">
                  <w:marLeft w:val="3450"/>
                  <w:marRight w:val="0"/>
                  <w:marTop w:val="0"/>
                  <w:marBottom w:val="0"/>
                  <w:divBdr>
                    <w:top w:val="none" w:sz="0" w:space="0" w:color="auto"/>
                    <w:left w:val="none" w:sz="0" w:space="0" w:color="auto"/>
                    <w:bottom w:val="none" w:sz="0" w:space="0" w:color="auto"/>
                    <w:right w:val="none" w:sz="0" w:space="0" w:color="auto"/>
                  </w:divBdr>
                  <w:divsChild>
                    <w:div w:id="1421414549">
                      <w:marLeft w:val="0"/>
                      <w:marRight w:val="0"/>
                      <w:marTop w:val="0"/>
                      <w:marBottom w:val="0"/>
                      <w:divBdr>
                        <w:top w:val="none" w:sz="0" w:space="0" w:color="auto"/>
                        <w:left w:val="none" w:sz="0" w:space="0" w:color="auto"/>
                        <w:bottom w:val="none" w:sz="0" w:space="0" w:color="auto"/>
                        <w:right w:val="none" w:sz="0" w:space="0" w:color="auto"/>
                      </w:divBdr>
                      <w:divsChild>
                        <w:div w:id="113116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40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641421">
      <w:bodyDiv w:val="1"/>
      <w:marLeft w:val="0"/>
      <w:marRight w:val="0"/>
      <w:marTop w:val="0"/>
      <w:marBottom w:val="0"/>
      <w:divBdr>
        <w:top w:val="none" w:sz="0" w:space="0" w:color="auto"/>
        <w:left w:val="none" w:sz="0" w:space="0" w:color="auto"/>
        <w:bottom w:val="none" w:sz="0" w:space="0" w:color="auto"/>
        <w:right w:val="none" w:sz="0" w:space="0" w:color="auto"/>
      </w:divBdr>
    </w:div>
    <w:div w:id="1369407289">
      <w:bodyDiv w:val="1"/>
      <w:marLeft w:val="0"/>
      <w:marRight w:val="0"/>
      <w:marTop w:val="0"/>
      <w:marBottom w:val="0"/>
      <w:divBdr>
        <w:top w:val="none" w:sz="0" w:space="0" w:color="auto"/>
        <w:left w:val="none" w:sz="0" w:space="0" w:color="auto"/>
        <w:bottom w:val="none" w:sz="0" w:space="0" w:color="auto"/>
        <w:right w:val="none" w:sz="0" w:space="0" w:color="auto"/>
      </w:divBdr>
    </w:div>
    <w:div w:id="1412654274">
      <w:bodyDiv w:val="1"/>
      <w:marLeft w:val="0"/>
      <w:marRight w:val="0"/>
      <w:marTop w:val="0"/>
      <w:marBottom w:val="0"/>
      <w:divBdr>
        <w:top w:val="none" w:sz="0" w:space="0" w:color="auto"/>
        <w:left w:val="none" w:sz="0" w:space="0" w:color="auto"/>
        <w:bottom w:val="none" w:sz="0" w:space="0" w:color="auto"/>
        <w:right w:val="none" w:sz="0" w:space="0" w:color="auto"/>
      </w:divBdr>
    </w:div>
    <w:div w:id="1416048227">
      <w:bodyDiv w:val="1"/>
      <w:marLeft w:val="0"/>
      <w:marRight w:val="0"/>
      <w:marTop w:val="0"/>
      <w:marBottom w:val="0"/>
      <w:divBdr>
        <w:top w:val="none" w:sz="0" w:space="0" w:color="auto"/>
        <w:left w:val="none" w:sz="0" w:space="0" w:color="auto"/>
        <w:bottom w:val="none" w:sz="0" w:space="0" w:color="auto"/>
        <w:right w:val="none" w:sz="0" w:space="0" w:color="auto"/>
      </w:divBdr>
    </w:div>
    <w:div w:id="1436167793">
      <w:bodyDiv w:val="1"/>
      <w:marLeft w:val="0"/>
      <w:marRight w:val="0"/>
      <w:marTop w:val="0"/>
      <w:marBottom w:val="0"/>
      <w:divBdr>
        <w:top w:val="none" w:sz="0" w:space="0" w:color="auto"/>
        <w:left w:val="none" w:sz="0" w:space="0" w:color="auto"/>
        <w:bottom w:val="none" w:sz="0" w:space="0" w:color="auto"/>
        <w:right w:val="none" w:sz="0" w:space="0" w:color="auto"/>
      </w:divBdr>
    </w:div>
    <w:div w:id="1451438029">
      <w:bodyDiv w:val="1"/>
      <w:marLeft w:val="0"/>
      <w:marRight w:val="0"/>
      <w:marTop w:val="0"/>
      <w:marBottom w:val="0"/>
      <w:divBdr>
        <w:top w:val="none" w:sz="0" w:space="0" w:color="auto"/>
        <w:left w:val="none" w:sz="0" w:space="0" w:color="auto"/>
        <w:bottom w:val="none" w:sz="0" w:space="0" w:color="auto"/>
        <w:right w:val="none" w:sz="0" w:space="0" w:color="auto"/>
      </w:divBdr>
    </w:div>
    <w:div w:id="1454052506">
      <w:bodyDiv w:val="1"/>
      <w:marLeft w:val="0"/>
      <w:marRight w:val="0"/>
      <w:marTop w:val="0"/>
      <w:marBottom w:val="0"/>
      <w:divBdr>
        <w:top w:val="none" w:sz="0" w:space="0" w:color="auto"/>
        <w:left w:val="none" w:sz="0" w:space="0" w:color="auto"/>
        <w:bottom w:val="none" w:sz="0" w:space="0" w:color="auto"/>
        <w:right w:val="none" w:sz="0" w:space="0" w:color="auto"/>
      </w:divBdr>
    </w:div>
    <w:div w:id="1459371494">
      <w:bodyDiv w:val="1"/>
      <w:marLeft w:val="0"/>
      <w:marRight w:val="0"/>
      <w:marTop w:val="0"/>
      <w:marBottom w:val="0"/>
      <w:divBdr>
        <w:top w:val="none" w:sz="0" w:space="0" w:color="auto"/>
        <w:left w:val="none" w:sz="0" w:space="0" w:color="auto"/>
        <w:bottom w:val="none" w:sz="0" w:space="0" w:color="auto"/>
        <w:right w:val="none" w:sz="0" w:space="0" w:color="auto"/>
      </w:divBdr>
    </w:div>
    <w:div w:id="1479305130">
      <w:bodyDiv w:val="1"/>
      <w:marLeft w:val="0"/>
      <w:marRight w:val="0"/>
      <w:marTop w:val="0"/>
      <w:marBottom w:val="0"/>
      <w:divBdr>
        <w:top w:val="none" w:sz="0" w:space="0" w:color="auto"/>
        <w:left w:val="none" w:sz="0" w:space="0" w:color="auto"/>
        <w:bottom w:val="none" w:sz="0" w:space="0" w:color="auto"/>
        <w:right w:val="none" w:sz="0" w:space="0" w:color="auto"/>
      </w:divBdr>
      <w:divsChild>
        <w:div w:id="80102844">
          <w:marLeft w:val="0"/>
          <w:marRight w:val="0"/>
          <w:marTop w:val="0"/>
          <w:marBottom w:val="0"/>
          <w:divBdr>
            <w:top w:val="none" w:sz="0" w:space="0" w:color="auto"/>
            <w:left w:val="none" w:sz="0" w:space="0" w:color="auto"/>
            <w:bottom w:val="none" w:sz="0" w:space="0" w:color="auto"/>
            <w:right w:val="none" w:sz="0" w:space="0" w:color="auto"/>
          </w:divBdr>
        </w:div>
      </w:divsChild>
    </w:div>
    <w:div w:id="1494301997">
      <w:bodyDiv w:val="1"/>
      <w:marLeft w:val="0"/>
      <w:marRight w:val="0"/>
      <w:marTop w:val="0"/>
      <w:marBottom w:val="0"/>
      <w:divBdr>
        <w:top w:val="none" w:sz="0" w:space="0" w:color="auto"/>
        <w:left w:val="none" w:sz="0" w:space="0" w:color="auto"/>
        <w:bottom w:val="none" w:sz="0" w:space="0" w:color="auto"/>
        <w:right w:val="none" w:sz="0" w:space="0" w:color="auto"/>
      </w:divBdr>
    </w:div>
    <w:div w:id="1520239828">
      <w:bodyDiv w:val="1"/>
      <w:marLeft w:val="0"/>
      <w:marRight w:val="0"/>
      <w:marTop w:val="0"/>
      <w:marBottom w:val="0"/>
      <w:divBdr>
        <w:top w:val="none" w:sz="0" w:space="0" w:color="auto"/>
        <w:left w:val="none" w:sz="0" w:space="0" w:color="auto"/>
        <w:bottom w:val="none" w:sz="0" w:space="0" w:color="auto"/>
        <w:right w:val="none" w:sz="0" w:space="0" w:color="auto"/>
      </w:divBdr>
      <w:divsChild>
        <w:div w:id="566037169">
          <w:marLeft w:val="0"/>
          <w:marRight w:val="0"/>
          <w:marTop w:val="0"/>
          <w:marBottom w:val="0"/>
          <w:divBdr>
            <w:top w:val="none" w:sz="0" w:space="0" w:color="auto"/>
            <w:left w:val="none" w:sz="0" w:space="0" w:color="auto"/>
            <w:bottom w:val="none" w:sz="0" w:space="0" w:color="auto"/>
            <w:right w:val="none" w:sz="0" w:space="0" w:color="auto"/>
          </w:divBdr>
        </w:div>
        <w:div w:id="1073506384">
          <w:marLeft w:val="0"/>
          <w:marRight w:val="0"/>
          <w:marTop w:val="0"/>
          <w:marBottom w:val="0"/>
          <w:divBdr>
            <w:top w:val="none" w:sz="0" w:space="0" w:color="auto"/>
            <w:left w:val="none" w:sz="0" w:space="0" w:color="auto"/>
            <w:bottom w:val="none" w:sz="0" w:space="0" w:color="auto"/>
            <w:right w:val="none" w:sz="0" w:space="0" w:color="auto"/>
          </w:divBdr>
        </w:div>
        <w:div w:id="1576743804">
          <w:marLeft w:val="0"/>
          <w:marRight w:val="0"/>
          <w:marTop w:val="0"/>
          <w:marBottom w:val="0"/>
          <w:divBdr>
            <w:top w:val="none" w:sz="0" w:space="0" w:color="auto"/>
            <w:left w:val="none" w:sz="0" w:space="0" w:color="auto"/>
            <w:bottom w:val="none" w:sz="0" w:space="0" w:color="auto"/>
            <w:right w:val="none" w:sz="0" w:space="0" w:color="auto"/>
          </w:divBdr>
          <w:divsChild>
            <w:div w:id="78095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667051">
      <w:bodyDiv w:val="1"/>
      <w:marLeft w:val="0"/>
      <w:marRight w:val="0"/>
      <w:marTop w:val="0"/>
      <w:marBottom w:val="0"/>
      <w:divBdr>
        <w:top w:val="none" w:sz="0" w:space="0" w:color="auto"/>
        <w:left w:val="none" w:sz="0" w:space="0" w:color="auto"/>
        <w:bottom w:val="none" w:sz="0" w:space="0" w:color="auto"/>
        <w:right w:val="none" w:sz="0" w:space="0" w:color="auto"/>
      </w:divBdr>
    </w:div>
    <w:div w:id="1545943924">
      <w:bodyDiv w:val="1"/>
      <w:marLeft w:val="0"/>
      <w:marRight w:val="0"/>
      <w:marTop w:val="0"/>
      <w:marBottom w:val="0"/>
      <w:divBdr>
        <w:top w:val="none" w:sz="0" w:space="0" w:color="auto"/>
        <w:left w:val="none" w:sz="0" w:space="0" w:color="auto"/>
        <w:bottom w:val="none" w:sz="0" w:space="0" w:color="auto"/>
        <w:right w:val="none" w:sz="0" w:space="0" w:color="auto"/>
      </w:divBdr>
    </w:div>
    <w:div w:id="1561096254">
      <w:bodyDiv w:val="1"/>
      <w:marLeft w:val="0"/>
      <w:marRight w:val="0"/>
      <w:marTop w:val="0"/>
      <w:marBottom w:val="0"/>
      <w:divBdr>
        <w:top w:val="none" w:sz="0" w:space="0" w:color="auto"/>
        <w:left w:val="none" w:sz="0" w:space="0" w:color="auto"/>
        <w:bottom w:val="none" w:sz="0" w:space="0" w:color="auto"/>
        <w:right w:val="none" w:sz="0" w:space="0" w:color="auto"/>
      </w:divBdr>
    </w:div>
    <w:div w:id="1581135493">
      <w:bodyDiv w:val="1"/>
      <w:marLeft w:val="0"/>
      <w:marRight w:val="0"/>
      <w:marTop w:val="0"/>
      <w:marBottom w:val="0"/>
      <w:divBdr>
        <w:top w:val="none" w:sz="0" w:space="0" w:color="auto"/>
        <w:left w:val="none" w:sz="0" w:space="0" w:color="auto"/>
        <w:bottom w:val="none" w:sz="0" w:space="0" w:color="auto"/>
        <w:right w:val="none" w:sz="0" w:space="0" w:color="auto"/>
      </w:divBdr>
    </w:div>
    <w:div w:id="1600794960">
      <w:bodyDiv w:val="1"/>
      <w:marLeft w:val="0"/>
      <w:marRight w:val="0"/>
      <w:marTop w:val="0"/>
      <w:marBottom w:val="0"/>
      <w:divBdr>
        <w:top w:val="none" w:sz="0" w:space="0" w:color="auto"/>
        <w:left w:val="none" w:sz="0" w:space="0" w:color="auto"/>
        <w:bottom w:val="none" w:sz="0" w:space="0" w:color="auto"/>
        <w:right w:val="none" w:sz="0" w:space="0" w:color="auto"/>
      </w:divBdr>
      <w:divsChild>
        <w:div w:id="1359962118">
          <w:marLeft w:val="0"/>
          <w:marRight w:val="0"/>
          <w:marTop w:val="0"/>
          <w:marBottom w:val="0"/>
          <w:divBdr>
            <w:top w:val="none" w:sz="0" w:space="0" w:color="auto"/>
            <w:left w:val="none" w:sz="0" w:space="0" w:color="auto"/>
            <w:bottom w:val="none" w:sz="0" w:space="0" w:color="auto"/>
            <w:right w:val="none" w:sz="0" w:space="0" w:color="auto"/>
          </w:divBdr>
        </w:div>
      </w:divsChild>
    </w:div>
    <w:div w:id="1648317144">
      <w:bodyDiv w:val="1"/>
      <w:marLeft w:val="0"/>
      <w:marRight w:val="0"/>
      <w:marTop w:val="0"/>
      <w:marBottom w:val="0"/>
      <w:divBdr>
        <w:top w:val="none" w:sz="0" w:space="0" w:color="auto"/>
        <w:left w:val="none" w:sz="0" w:space="0" w:color="auto"/>
        <w:bottom w:val="none" w:sz="0" w:space="0" w:color="auto"/>
        <w:right w:val="none" w:sz="0" w:space="0" w:color="auto"/>
      </w:divBdr>
    </w:div>
    <w:div w:id="1692761603">
      <w:bodyDiv w:val="1"/>
      <w:marLeft w:val="0"/>
      <w:marRight w:val="0"/>
      <w:marTop w:val="0"/>
      <w:marBottom w:val="0"/>
      <w:divBdr>
        <w:top w:val="none" w:sz="0" w:space="0" w:color="auto"/>
        <w:left w:val="none" w:sz="0" w:space="0" w:color="auto"/>
        <w:bottom w:val="none" w:sz="0" w:space="0" w:color="auto"/>
        <w:right w:val="none" w:sz="0" w:space="0" w:color="auto"/>
      </w:divBdr>
      <w:divsChild>
        <w:div w:id="1575165890">
          <w:marLeft w:val="0"/>
          <w:marRight w:val="0"/>
          <w:marTop w:val="0"/>
          <w:marBottom w:val="0"/>
          <w:divBdr>
            <w:top w:val="none" w:sz="0" w:space="0" w:color="auto"/>
            <w:left w:val="none" w:sz="0" w:space="0" w:color="auto"/>
            <w:bottom w:val="none" w:sz="0" w:space="0" w:color="auto"/>
            <w:right w:val="none" w:sz="0" w:space="0" w:color="auto"/>
          </w:divBdr>
        </w:div>
      </w:divsChild>
    </w:div>
    <w:div w:id="1702364496">
      <w:bodyDiv w:val="1"/>
      <w:marLeft w:val="0"/>
      <w:marRight w:val="0"/>
      <w:marTop w:val="0"/>
      <w:marBottom w:val="0"/>
      <w:divBdr>
        <w:top w:val="none" w:sz="0" w:space="0" w:color="auto"/>
        <w:left w:val="none" w:sz="0" w:space="0" w:color="auto"/>
        <w:bottom w:val="none" w:sz="0" w:space="0" w:color="auto"/>
        <w:right w:val="none" w:sz="0" w:space="0" w:color="auto"/>
      </w:divBdr>
    </w:div>
    <w:div w:id="1706758124">
      <w:bodyDiv w:val="1"/>
      <w:marLeft w:val="0"/>
      <w:marRight w:val="0"/>
      <w:marTop w:val="0"/>
      <w:marBottom w:val="0"/>
      <w:divBdr>
        <w:top w:val="none" w:sz="0" w:space="0" w:color="auto"/>
        <w:left w:val="none" w:sz="0" w:space="0" w:color="auto"/>
        <w:bottom w:val="none" w:sz="0" w:space="0" w:color="auto"/>
        <w:right w:val="none" w:sz="0" w:space="0" w:color="auto"/>
      </w:divBdr>
    </w:div>
    <w:div w:id="1727146852">
      <w:bodyDiv w:val="1"/>
      <w:marLeft w:val="0"/>
      <w:marRight w:val="0"/>
      <w:marTop w:val="0"/>
      <w:marBottom w:val="0"/>
      <w:divBdr>
        <w:top w:val="none" w:sz="0" w:space="0" w:color="auto"/>
        <w:left w:val="none" w:sz="0" w:space="0" w:color="auto"/>
        <w:bottom w:val="none" w:sz="0" w:space="0" w:color="auto"/>
        <w:right w:val="none" w:sz="0" w:space="0" w:color="auto"/>
      </w:divBdr>
    </w:div>
    <w:div w:id="1819421935">
      <w:bodyDiv w:val="1"/>
      <w:marLeft w:val="0"/>
      <w:marRight w:val="0"/>
      <w:marTop w:val="0"/>
      <w:marBottom w:val="0"/>
      <w:divBdr>
        <w:top w:val="none" w:sz="0" w:space="0" w:color="auto"/>
        <w:left w:val="none" w:sz="0" w:space="0" w:color="auto"/>
        <w:bottom w:val="none" w:sz="0" w:space="0" w:color="auto"/>
        <w:right w:val="none" w:sz="0" w:space="0" w:color="auto"/>
      </w:divBdr>
    </w:div>
    <w:div w:id="1822692669">
      <w:bodyDiv w:val="1"/>
      <w:marLeft w:val="0"/>
      <w:marRight w:val="0"/>
      <w:marTop w:val="0"/>
      <w:marBottom w:val="0"/>
      <w:divBdr>
        <w:top w:val="none" w:sz="0" w:space="0" w:color="auto"/>
        <w:left w:val="none" w:sz="0" w:space="0" w:color="auto"/>
        <w:bottom w:val="none" w:sz="0" w:space="0" w:color="auto"/>
        <w:right w:val="none" w:sz="0" w:space="0" w:color="auto"/>
      </w:divBdr>
    </w:div>
    <w:div w:id="1829831785">
      <w:bodyDiv w:val="1"/>
      <w:marLeft w:val="0"/>
      <w:marRight w:val="0"/>
      <w:marTop w:val="0"/>
      <w:marBottom w:val="0"/>
      <w:divBdr>
        <w:top w:val="none" w:sz="0" w:space="0" w:color="auto"/>
        <w:left w:val="none" w:sz="0" w:space="0" w:color="auto"/>
        <w:bottom w:val="none" w:sz="0" w:space="0" w:color="auto"/>
        <w:right w:val="none" w:sz="0" w:space="0" w:color="auto"/>
      </w:divBdr>
      <w:divsChild>
        <w:div w:id="67729497">
          <w:marLeft w:val="274"/>
          <w:marRight w:val="0"/>
          <w:marTop w:val="60"/>
          <w:marBottom w:val="0"/>
          <w:divBdr>
            <w:top w:val="none" w:sz="0" w:space="0" w:color="auto"/>
            <w:left w:val="none" w:sz="0" w:space="0" w:color="auto"/>
            <w:bottom w:val="none" w:sz="0" w:space="0" w:color="auto"/>
            <w:right w:val="none" w:sz="0" w:space="0" w:color="auto"/>
          </w:divBdr>
        </w:div>
        <w:div w:id="685835429">
          <w:marLeft w:val="274"/>
          <w:marRight w:val="0"/>
          <w:marTop w:val="60"/>
          <w:marBottom w:val="0"/>
          <w:divBdr>
            <w:top w:val="none" w:sz="0" w:space="0" w:color="auto"/>
            <w:left w:val="none" w:sz="0" w:space="0" w:color="auto"/>
            <w:bottom w:val="none" w:sz="0" w:space="0" w:color="auto"/>
            <w:right w:val="none" w:sz="0" w:space="0" w:color="auto"/>
          </w:divBdr>
        </w:div>
        <w:div w:id="745341182">
          <w:marLeft w:val="274"/>
          <w:marRight w:val="0"/>
          <w:marTop w:val="60"/>
          <w:marBottom w:val="0"/>
          <w:divBdr>
            <w:top w:val="none" w:sz="0" w:space="0" w:color="auto"/>
            <w:left w:val="none" w:sz="0" w:space="0" w:color="auto"/>
            <w:bottom w:val="none" w:sz="0" w:space="0" w:color="auto"/>
            <w:right w:val="none" w:sz="0" w:space="0" w:color="auto"/>
          </w:divBdr>
        </w:div>
        <w:div w:id="274292118">
          <w:marLeft w:val="274"/>
          <w:marRight w:val="0"/>
          <w:marTop w:val="60"/>
          <w:marBottom w:val="0"/>
          <w:divBdr>
            <w:top w:val="none" w:sz="0" w:space="0" w:color="auto"/>
            <w:left w:val="none" w:sz="0" w:space="0" w:color="auto"/>
            <w:bottom w:val="none" w:sz="0" w:space="0" w:color="auto"/>
            <w:right w:val="none" w:sz="0" w:space="0" w:color="auto"/>
          </w:divBdr>
        </w:div>
        <w:div w:id="391343565">
          <w:marLeft w:val="274"/>
          <w:marRight w:val="0"/>
          <w:marTop w:val="60"/>
          <w:marBottom w:val="0"/>
          <w:divBdr>
            <w:top w:val="none" w:sz="0" w:space="0" w:color="auto"/>
            <w:left w:val="none" w:sz="0" w:space="0" w:color="auto"/>
            <w:bottom w:val="none" w:sz="0" w:space="0" w:color="auto"/>
            <w:right w:val="none" w:sz="0" w:space="0" w:color="auto"/>
          </w:divBdr>
        </w:div>
      </w:divsChild>
    </w:div>
    <w:div w:id="1838689799">
      <w:bodyDiv w:val="1"/>
      <w:marLeft w:val="0"/>
      <w:marRight w:val="0"/>
      <w:marTop w:val="0"/>
      <w:marBottom w:val="0"/>
      <w:divBdr>
        <w:top w:val="none" w:sz="0" w:space="0" w:color="auto"/>
        <w:left w:val="none" w:sz="0" w:space="0" w:color="auto"/>
        <w:bottom w:val="none" w:sz="0" w:space="0" w:color="auto"/>
        <w:right w:val="none" w:sz="0" w:space="0" w:color="auto"/>
      </w:divBdr>
    </w:div>
    <w:div w:id="1861159974">
      <w:bodyDiv w:val="1"/>
      <w:marLeft w:val="0"/>
      <w:marRight w:val="0"/>
      <w:marTop w:val="0"/>
      <w:marBottom w:val="0"/>
      <w:divBdr>
        <w:top w:val="none" w:sz="0" w:space="0" w:color="auto"/>
        <w:left w:val="none" w:sz="0" w:space="0" w:color="auto"/>
        <w:bottom w:val="none" w:sz="0" w:space="0" w:color="auto"/>
        <w:right w:val="none" w:sz="0" w:space="0" w:color="auto"/>
      </w:divBdr>
    </w:div>
    <w:div w:id="1874074582">
      <w:bodyDiv w:val="1"/>
      <w:marLeft w:val="0"/>
      <w:marRight w:val="0"/>
      <w:marTop w:val="0"/>
      <w:marBottom w:val="0"/>
      <w:divBdr>
        <w:top w:val="none" w:sz="0" w:space="0" w:color="auto"/>
        <w:left w:val="none" w:sz="0" w:space="0" w:color="auto"/>
        <w:bottom w:val="none" w:sz="0" w:space="0" w:color="auto"/>
        <w:right w:val="none" w:sz="0" w:space="0" w:color="auto"/>
      </w:divBdr>
    </w:div>
    <w:div w:id="1880361236">
      <w:bodyDiv w:val="1"/>
      <w:marLeft w:val="0"/>
      <w:marRight w:val="0"/>
      <w:marTop w:val="0"/>
      <w:marBottom w:val="0"/>
      <w:divBdr>
        <w:top w:val="none" w:sz="0" w:space="0" w:color="auto"/>
        <w:left w:val="none" w:sz="0" w:space="0" w:color="auto"/>
        <w:bottom w:val="none" w:sz="0" w:space="0" w:color="auto"/>
        <w:right w:val="none" w:sz="0" w:space="0" w:color="auto"/>
      </w:divBdr>
    </w:div>
    <w:div w:id="1891336135">
      <w:bodyDiv w:val="1"/>
      <w:marLeft w:val="0"/>
      <w:marRight w:val="0"/>
      <w:marTop w:val="0"/>
      <w:marBottom w:val="0"/>
      <w:divBdr>
        <w:top w:val="none" w:sz="0" w:space="0" w:color="auto"/>
        <w:left w:val="none" w:sz="0" w:space="0" w:color="auto"/>
        <w:bottom w:val="none" w:sz="0" w:space="0" w:color="auto"/>
        <w:right w:val="none" w:sz="0" w:space="0" w:color="auto"/>
      </w:divBdr>
    </w:div>
    <w:div w:id="1929852724">
      <w:bodyDiv w:val="1"/>
      <w:marLeft w:val="0"/>
      <w:marRight w:val="0"/>
      <w:marTop w:val="0"/>
      <w:marBottom w:val="0"/>
      <w:divBdr>
        <w:top w:val="none" w:sz="0" w:space="0" w:color="auto"/>
        <w:left w:val="none" w:sz="0" w:space="0" w:color="auto"/>
        <w:bottom w:val="none" w:sz="0" w:space="0" w:color="auto"/>
        <w:right w:val="none" w:sz="0" w:space="0" w:color="auto"/>
      </w:divBdr>
    </w:div>
    <w:div w:id="1942099892">
      <w:bodyDiv w:val="1"/>
      <w:marLeft w:val="0"/>
      <w:marRight w:val="0"/>
      <w:marTop w:val="0"/>
      <w:marBottom w:val="0"/>
      <w:divBdr>
        <w:top w:val="none" w:sz="0" w:space="0" w:color="auto"/>
        <w:left w:val="none" w:sz="0" w:space="0" w:color="auto"/>
        <w:bottom w:val="none" w:sz="0" w:space="0" w:color="auto"/>
        <w:right w:val="none" w:sz="0" w:space="0" w:color="auto"/>
      </w:divBdr>
    </w:div>
    <w:div w:id="1945765466">
      <w:bodyDiv w:val="1"/>
      <w:marLeft w:val="0"/>
      <w:marRight w:val="0"/>
      <w:marTop w:val="0"/>
      <w:marBottom w:val="0"/>
      <w:divBdr>
        <w:top w:val="none" w:sz="0" w:space="0" w:color="auto"/>
        <w:left w:val="none" w:sz="0" w:space="0" w:color="auto"/>
        <w:bottom w:val="none" w:sz="0" w:space="0" w:color="auto"/>
        <w:right w:val="none" w:sz="0" w:space="0" w:color="auto"/>
      </w:divBdr>
    </w:div>
    <w:div w:id="1990401996">
      <w:bodyDiv w:val="1"/>
      <w:marLeft w:val="0"/>
      <w:marRight w:val="0"/>
      <w:marTop w:val="0"/>
      <w:marBottom w:val="0"/>
      <w:divBdr>
        <w:top w:val="none" w:sz="0" w:space="0" w:color="auto"/>
        <w:left w:val="none" w:sz="0" w:space="0" w:color="auto"/>
        <w:bottom w:val="none" w:sz="0" w:space="0" w:color="auto"/>
        <w:right w:val="none" w:sz="0" w:space="0" w:color="auto"/>
      </w:divBdr>
    </w:div>
    <w:div w:id="1994292674">
      <w:bodyDiv w:val="1"/>
      <w:marLeft w:val="0"/>
      <w:marRight w:val="0"/>
      <w:marTop w:val="0"/>
      <w:marBottom w:val="0"/>
      <w:divBdr>
        <w:top w:val="none" w:sz="0" w:space="0" w:color="auto"/>
        <w:left w:val="none" w:sz="0" w:space="0" w:color="auto"/>
        <w:bottom w:val="none" w:sz="0" w:space="0" w:color="auto"/>
        <w:right w:val="none" w:sz="0" w:space="0" w:color="auto"/>
      </w:divBdr>
    </w:div>
    <w:div w:id="2000453379">
      <w:bodyDiv w:val="1"/>
      <w:marLeft w:val="0"/>
      <w:marRight w:val="0"/>
      <w:marTop w:val="0"/>
      <w:marBottom w:val="0"/>
      <w:divBdr>
        <w:top w:val="none" w:sz="0" w:space="0" w:color="auto"/>
        <w:left w:val="none" w:sz="0" w:space="0" w:color="auto"/>
        <w:bottom w:val="none" w:sz="0" w:space="0" w:color="auto"/>
        <w:right w:val="none" w:sz="0" w:space="0" w:color="auto"/>
      </w:divBdr>
    </w:div>
    <w:div w:id="2026128325">
      <w:bodyDiv w:val="1"/>
      <w:marLeft w:val="0"/>
      <w:marRight w:val="0"/>
      <w:marTop w:val="0"/>
      <w:marBottom w:val="0"/>
      <w:divBdr>
        <w:top w:val="none" w:sz="0" w:space="0" w:color="auto"/>
        <w:left w:val="none" w:sz="0" w:space="0" w:color="auto"/>
        <w:bottom w:val="none" w:sz="0" w:space="0" w:color="auto"/>
        <w:right w:val="none" w:sz="0" w:space="0" w:color="auto"/>
      </w:divBdr>
    </w:div>
    <w:div w:id="2039237367">
      <w:bodyDiv w:val="1"/>
      <w:marLeft w:val="0"/>
      <w:marRight w:val="0"/>
      <w:marTop w:val="0"/>
      <w:marBottom w:val="0"/>
      <w:divBdr>
        <w:top w:val="none" w:sz="0" w:space="0" w:color="auto"/>
        <w:left w:val="none" w:sz="0" w:space="0" w:color="auto"/>
        <w:bottom w:val="none" w:sz="0" w:space="0" w:color="auto"/>
        <w:right w:val="none" w:sz="0" w:space="0" w:color="auto"/>
      </w:divBdr>
    </w:div>
    <w:div w:id="2070956742">
      <w:bodyDiv w:val="1"/>
      <w:marLeft w:val="0"/>
      <w:marRight w:val="0"/>
      <w:marTop w:val="0"/>
      <w:marBottom w:val="0"/>
      <w:divBdr>
        <w:top w:val="none" w:sz="0" w:space="0" w:color="auto"/>
        <w:left w:val="none" w:sz="0" w:space="0" w:color="auto"/>
        <w:bottom w:val="none" w:sz="0" w:space="0" w:color="auto"/>
        <w:right w:val="none" w:sz="0" w:space="0" w:color="auto"/>
      </w:divBdr>
    </w:div>
    <w:div w:id="2084909688">
      <w:bodyDiv w:val="1"/>
      <w:marLeft w:val="0"/>
      <w:marRight w:val="0"/>
      <w:marTop w:val="0"/>
      <w:marBottom w:val="0"/>
      <w:divBdr>
        <w:top w:val="none" w:sz="0" w:space="0" w:color="auto"/>
        <w:left w:val="none" w:sz="0" w:space="0" w:color="auto"/>
        <w:bottom w:val="none" w:sz="0" w:space="0" w:color="auto"/>
        <w:right w:val="none" w:sz="0" w:space="0" w:color="auto"/>
      </w:divBdr>
    </w:div>
    <w:div w:id="2093310964">
      <w:bodyDiv w:val="1"/>
      <w:marLeft w:val="0"/>
      <w:marRight w:val="0"/>
      <w:marTop w:val="0"/>
      <w:marBottom w:val="0"/>
      <w:divBdr>
        <w:top w:val="none" w:sz="0" w:space="0" w:color="auto"/>
        <w:left w:val="none" w:sz="0" w:space="0" w:color="auto"/>
        <w:bottom w:val="none" w:sz="0" w:space="0" w:color="auto"/>
        <w:right w:val="none" w:sz="0" w:space="0" w:color="auto"/>
      </w:divBdr>
    </w:div>
    <w:div w:id="2102068415">
      <w:bodyDiv w:val="1"/>
      <w:marLeft w:val="0"/>
      <w:marRight w:val="0"/>
      <w:marTop w:val="0"/>
      <w:marBottom w:val="0"/>
      <w:divBdr>
        <w:top w:val="none" w:sz="0" w:space="0" w:color="auto"/>
        <w:left w:val="none" w:sz="0" w:space="0" w:color="auto"/>
        <w:bottom w:val="none" w:sz="0" w:space="0" w:color="auto"/>
        <w:right w:val="none" w:sz="0" w:space="0" w:color="auto"/>
      </w:divBdr>
      <w:divsChild>
        <w:div w:id="238098450">
          <w:marLeft w:val="0"/>
          <w:marRight w:val="0"/>
          <w:marTop w:val="0"/>
          <w:marBottom w:val="0"/>
          <w:divBdr>
            <w:top w:val="none" w:sz="0" w:space="0" w:color="auto"/>
            <w:left w:val="none" w:sz="0" w:space="0" w:color="auto"/>
            <w:bottom w:val="none" w:sz="0" w:space="0" w:color="auto"/>
            <w:right w:val="none" w:sz="0" w:space="0" w:color="auto"/>
          </w:divBdr>
          <w:divsChild>
            <w:div w:id="162781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427017">
      <w:bodyDiv w:val="1"/>
      <w:marLeft w:val="0"/>
      <w:marRight w:val="0"/>
      <w:marTop w:val="0"/>
      <w:marBottom w:val="0"/>
      <w:divBdr>
        <w:top w:val="none" w:sz="0" w:space="0" w:color="auto"/>
        <w:left w:val="none" w:sz="0" w:space="0" w:color="auto"/>
        <w:bottom w:val="none" w:sz="0" w:space="0" w:color="auto"/>
        <w:right w:val="none" w:sz="0" w:space="0" w:color="auto"/>
      </w:divBdr>
    </w:div>
    <w:div w:id="2133940034">
      <w:bodyDiv w:val="1"/>
      <w:marLeft w:val="0"/>
      <w:marRight w:val="0"/>
      <w:marTop w:val="0"/>
      <w:marBottom w:val="0"/>
      <w:divBdr>
        <w:top w:val="none" w:sz="0" w:space="0" w:color="auto"/>
        <w:left w:val="none" w:sz="0" w:space="0" w:color="auto"/>
        <w:bottom w:val="none" w:sz="0" w:space="0" w:color="auto"/>
        <w:right w:val="none" w:sz="0" w:space="0" w:color="auto"/>
      </w:divBdr>
      <w:divsChild>
        <w:div w:id="811408331">
          <w:marLeft w:val="274"/>
          <w:marRight w:val="0"/>
          <w:marTop w:val="60"/>
          <w:marBottom w:val="0"/>
          <w:divBdr>
            <w:top w:val="none" w:sz="0" w:space="0" w:color="auto"/>
            <w:left w:val="none" w:sz="0" w:space="0" w:color="auto"/>
            <w:bottom w:val="none" w:sz="0" w:space="0" w:color="auto"/>
            <w:right w:val="none" w:sz="0" w:space="0" w:color="auto"/>
          </w:divBdr>
        </w:div>
        <w:div w:id="1019819151">
          <w:marLeft w:val="274"/>
          <w:marRight w:val="0"/>
          <w:marTop w:val="60"/>
          <w:marBottom w:val="0"/>
          <w:divBdr>
            <w:top w:val="none" w:sz="0" w:space="0" w:color="auto"/>
            <w:left w:val="none" w:sz="0" w:space="0" w:color="auto"/>
            <w:bottom w:val="none" w:sz="0" w:space="0" w:color="auto"/>
            <w:right w:val="none" w:sz="0" w:space="0" w:color="auto"/>
          </w:divBdr>
        </w:div>
        <w:div w:id="1625573854">
          <w:marLeft w:val="274"/>
          <w:marRight w:val="0"/>
          <w:marTop w:val="60"/>
          <w:marBottom w:val="0"/>
          <w:divBdr>
            <w:top w:val="none" w:sz="0" w:space="0" w:color="auto"/>
            <w:left w:val="none" w:sz="0" w:space="0" w:color="auto"/>
            <w:bottom w:val="none" w:sz="0" w:space="0" w:color="auto"/>
            <w:right w:val="none" w:sz="0" w:space="0" w:color="auto"/>
          </w:divBdr>
        </w:div>
        <w:div w:id="436288686">
          <w:marLeft w:val="274"/>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bo@ibo.at"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www.ibo.at" TargetMode="External"/><Relationship Id="rId1" Type="http://schemas.openxmlformats.org/officeDocument/2006/relationships/hyperlink" Target="mailto:ibo@ibo.a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Essenz">
  <a:themeElements>
    <a:clrScheme name="Essenz">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Essenz">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senz">
      <a:fillStyleLst>
        <a:solidFill>
          <a:schemeClr val="phClr"/>
        </a:solidFill>
        <a:gradFill rotWithShape="1">
          <a:gsLst>
            <a:gs pos="0">
              <a:schemeClr val="phClr">
                <a:tint val="60000"/>
                <a:satMod val="250000"/>
              </a:schemeClr>
            </a:gs>
            <a:gs pos="35000">
              <a:schemeClr val="phClr">
                <a:tint val="47000"/>
                <a:satMod val="275000"/>
              </a:schemeClr>
            </a:gs>
            <a:gs pos="100000">
              <a:schemeClr val="phClr">
                <a:tint val="25000"/>
                <a:satMod val="300000"/>
              </a:schemeClr>
            </a:gs>
          </a:gsLst>
          <a:lin ang="16200000" scaled="1"/>
        </a:gradFill>
        <a:solidFill>
          <a:schemeClr val="phClr">
            <a:satMod val="110000"/>
          </a:schemeClr>
        </a:solidFill>
      </a:fillStyleLst>
      <a:lnStyleLst>
        <a:ln w="12700" cap="flat" cmpd="sng" algn="ctr">
          <a:solidFill>
            <a:schemeClr val="phClr">
              <a:shade val="95000"/>
              <a:satMod val="105000"/>
            </a:schemeClr>
          </a:solidFill>
          <a:prstDash val="solid"/>
        </a:ln>
        <a:ln w="28575" cap="flat" cmpd="sng" algn="ctr">
          <a:solidFill>
            <a:schemeClr val="phClr"/>
          </a:solidFill>
          <a:prstDash val="solid"/>
        </a:ln>
        <a:ln w="41275" cap="flat" cmpd="sng" algn="ctr">
          <a:solidFill>
            <a:schemeClr val="phClr"/>
          </a:solidFill>
          <a:prstDash val="solid"/>
        </a:ln>
      </a:lnStyleLst>
      <a:effectStyleLst>
        <a:effectStyle>
          <a:effectLst/>
        </a:effectStyle>
        <a:effectStyle>
          <a:effectLst>
            <a:outerShdw blurRad="39999" dist="23000" algn="bl" rotWithShape="0">
              <a:srgbClr val="000000">
                <a:alpha val="40000"/>
              </a:srgbClr>
            </a:outerShdw>
          </a:effectLst>
        </a:effectStyle>
        <a:effectStyle>
          <a:effectLst>
            <a:outerShdw blurRad="38100" dist="19050" algn="bl" rotWithShape="0">
              <a:srgbClr val="000000">
                <a:alpha val="60000"/>
              </a:srgbClr>
            </a:outerShdw>
          </a:effectLst>
          <a:scene3d>
            <a:camera prst="orthographicFront">
              <a:rot lat="0" lon="0" rev="0"/>
            </a:camera>
            <a:lightRig rig="balanced" dir="l"/>
          </a:scene3d>
          <a:sp3d prstMaterial="plastic">
            <a:bevelT w="38100" h="31750"/>
          </a:sp3d>
        </a:effectStyle>
      </a:effectStyleLst>
      <a:bgFillStyleLst>
        <a:solidFill>
          <a:schemeClr val="phClr"/>
        </a:solidFill>
        <a:blipFill rotWithShape="1">
          <a:blip xmlns:r="http://schemas.openxmlformats.org/officeDocument/2006/relationships" r:embed="rId1">
            <a:duotone>
              <a:schemeClr val="phClr">
                <a:tint val="96000"/>
              </a:schemeClr>
              <a:schemeClr val="phClr">
                <a:shade val="94000"/>
              </a:schemeClr>
            </a:duotone>
          </a:blip>
          <a:tile tx="0" ty="0" sx="100000" sy="100000" flip="none" algn="tl"/>
        </a:blipFill>
        <a:gradFill rotWithShape="1">
          <a:gsLst>
            <a:gs pos="0">
              <a:schemeClr val="phClr">
                <a:tint val="84000"/>
                <a:satMod val="110000"/>
              </a:schemeClr>
            </a:gs>
            <a:gs pos="44000">
              <a:schemeClr val="phClr">
                <a:tint val="93000"/>
                <a:satMod val="115000"/>
              </a:schemeClr>
            </a:gs>
            <a:gs pos="100000">
              <a:schemeClr val="phClr">
                <a:tint val="100000"/>
                <a:shade val="59000"/>
                <a:satMod val="120000"/>
              </a:schemeClr>
            </a:gs>
          </a:gsLst>
          <a:path path="circle">
            <a:fillToRect l="40000" t="60000" r="60000" b="4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PraWiStyle5-11.xsl" StyleName="Zitierstil_APA_ThesisAS_v01">
  <b:Source>
    <b:Tag>Zwi06</b:Tag>
    <b:SourceType>Book</b:SourceType>
    <b:Guid>{6C47D175-7766-4732-934F-F136F33A8F57}</b:Guid>
    <b:Title>Ökologisches Baustoff-Lexikon</b:Title>
    <b:Year>2006</b:Year>
    <b:City>Heidelberg</b:City>
    <b:Publisher>C. F. Müller</b:Publisher>
    <b:Author>
      <b:Author>
        <b:NameList>
          <b:Person>
            <b:Last>Zwiener</b:Last>
            <b:First>Gerd</b:First>
          </b:Person>
          <b:Person>
            <b:Last>Mötzl</b:Last>
            <b:First>Hildegund</b:First>
          </b:Person>
        </b:NameList>
      </b:Author>
    </b:Author>
    <b:RefOrder>7</b:RefOrder>
  </b:Source>
  <b:Source>
    <b:Tag>Z20</b:Tag>
    <b:SourceType>BookSection</b:SourceType>
    <b:Guid>{AC73A520-F3D3-48E5-AFAE-D1BE890E040F}</b:Guid>
    <b:Title>Anhang Baustoffkennwerte</b:Title>
    <b:Year>2011</b:Year>
    <b:Publisher>Fachverband der Stein- und keramischen Industrie Österreich</b:Publisher>
    <b:City>Wien</b:City>
    <b:Author>
      <b:Author>
        <b:NameList>
          <b:Person>
            <b:Last>Zelger</b:Last>
            <b:First>Thomas</b:First>
          </b:Person>
        </b:NameList>
      </b:Author>
      <b:BookAuthor>
        <b:NameList>
          <b:Person>
            <b:Last>Supper</b:Last>
            <b:First>Susanne</b:First>
          </b:Person>
          <b:Person>
            <b:Last>Fechner</b:Last>
            <b:First>Johannes</b:First>
          </b:Person>
        </b:NameList>
      </b:BookAuthor>
    </b:Author>
    <b:BookTitle>Forschungsinitiative "Nachhaltigkeit massiv”, Inhalte – Ergebnisse – Umsetzung, Endbericht</b:BookTitle>
    <b:Comments>Verfügbar unter http://www.nachhaltigkeit-massiv.at/publikationen/broschuren/</b:Comments>
    <b:RefOrder>8</b:RefOrder>
  </b:Source>
  <b:Source>
    <b:Tag>Z16</b:Tag>
    <b:SourceType>Report</b:SourceType>
    <b:Guid>{BB0B5A5A-93C2-48F4-A0DD-12A78971DE5A}</b:Guid>
    <b:Title>Porosierungsmittel in der österreichischen Ziegelindustrie - Herkunft und Einsatz</b:Title>
    <b:Year>2009</b:Year>
    <b:Author>
      <b:Author>
        <b:NameList>
          <b:Person>
            <b:Last>Walter</b:Last>
            <b:First>Birgit</b:First>
          </b:Person>
          <b:Person>
            <b:Last>Tesar</b:Last>
            <b:First>Maria</b:First>
          </b:Person>
        </b:NameList>
      </b:Author>
    </b:Author>
    <b:Publisher>Umweltbundesamt GmbH</b:Publisher>
    <b:City>Wien</b:City>
    <b:Comments>Verfügbar unter http://www.lebensministerium.at/dms/lmat/publikationen/dienststellen/porosierungsmittel_in_der_oesterreichischen_ziegelindustrie/REP0244.pdf?1=1</b:Comments>
    <b:RefOrder>9</b:RefOrder>
  </b:Source>
  <b:Source>
    <b:Tag>Sed04</b:Tag>
    <b:SourceType>DocumentFromInternetSite</b:SourceType>
    <b:Guid>{43CB9A34-1F9D-4A55-8081-9742A66BA3CC}</b:Guid>
    <b:Author>
      <b:Author>
        <b:NameList>
          <b:Person>
            <b:Last>Sedlbauer</b:Last>
            <b:First>K.</b:First>
          </b:Person>
          <b:Person>
            <b:Last>Krus</b:Last>
            <b:First>M.</b:First>
          </b:Person>
          <b:Person>
            <b:Last>Lenz</b:Last>
            <b:First>K.</b:First>
          </b:Person>
          <b:Person>
            <b:Last>Paul</b:Last>
            <b:First>M.</b:First>
          </b:Person>
        </b:NameList>
      </b:Author>
    </b:Author>
    <b:Title>Einfluss der Außenwandkonstruktion auf nächtliche Betauung und mikrobiellen Bewuchs (IBP-Mitteilung 438)</b:Title>
    <b:Year>2004</b:Year>
    <b:YearAccessed>2012</b:YearAccessed>
    <b:MonthAccessed>April</b:MonthAccessed>
    <b:DayAccessed>30</b:DayAccessed>
    <b:URL>http://www.ibp.fraunhofer.de/publikationen/IBP-Mitteilungen/index.jsp</b:URL>
    <b:RefOrder>10</b:RefOrder>
  </b:Source>
  <b:Source>
    <b:Tag>Z21</b:Tag>
    <b:SourceType>ArticleInAPeriodical</b:SourceType>
    <b:Guid>{EE624FCB-6F76-4D74-B3CC-E51E85D6ED99}</b:Guid>
    <b:Title>HFKW-haltige Treibhausgase in PUR-Montageschaum; Bewertung der Emissionsreduktionspotenziale von Montageschäumen im Hinblick auf eine Konkretisierung der Regelungen nach §9(1) der Verordnung (EG) 842/2006</b:Title>
    <b:Year>2009</b:Year>
    <b:Author>
      <b:Author>
        <b:NameList>
          <b:Person>
            <b:Last>Schwarz</b:Last>
            <b:First>Wilfried</b:First>
          </b:Person>
        </b:NameList>
      </b:Author>
      <b:Editor>
        <b:NameList>
          <b:Person>
            <b:Last>Umweltbundesamt</b:Last>
          </b:Person>
        </b:NameList>
      </b:Editor>
    </b:Author>
    <b:PeriodicalTitle>Climate Change</b:PeriodicalTitle>
    <b:Issue>10</b:Issue>
    <b:Comments>Verfügbar unter http://www.umweltdaten.de/publikationen/fpdf-l/3830.pdf</b:Comments>
    <b:RefOrder>11</b:RefOrder>
  </b:Source>
  <b:Source>
    <b:Tag>INFO_M</b:Tag>
    <b:SourceType>BookSection</b:SourceType>
    <b:Guid>{10404F1E-6BE0-4317-A989-334CAA866E92}</b:Guid>
    <b:Title>Kapitel 7: "Mauermörtel und Putz"</b:Title>
    <b:Year>2012</b:Year>
    <b:Publisher>Verlag Bau+Technik GmbH</b:Publisher>
    <b:BookTitle>Kalksandstein: Fachbuch Planung, Konstruktion, Ausführung. 7. Auflage</b:BookTitle>
    <b:Pages>105-116</b:Pages>
    <b:Author>
      <b:Author>
        <b:NameList>
          <b:Person>
            <b:Last>Schubert</b:Last>
            <b:First>Peter</b:First>
          </b:Person>
        </b:NameList>
      </b:Author>
      <b:BookAuthor>
        <b:NameList>
          <b:Person>
            <b:Last>Bundesverband Kalksandsteinindustrie e.V.</b:Last>
          </b:Person>
        </b:NameList>
      </b:BookAuthor>
    </b:Author>
    <b:Comments>Verfügbar unter http://www.kalksandstein.de/bv_ksi/actions/download.php?title=pka-7-auflage-1-2012-de-pdf&amp;ident=59667&amp;page_id=13069</b:Comments>
    <b:RefOrder>12</b:RefOrder>
  </b:Source>
  <b:Source>
    <b:Tag>Sch10</b:Tag>
    <b:SourceType>Report</b:SourceType>
    <b:Guid>{8065E3A3-F6FE-411F-8439-7F0603FC3CCE}</b:Guid>
    <b:Title>Recyclingfähig Konstruieren – Subprojekt 3 zum Leitprojekt „gugler! build &amp; print triple zero“</b:Title>
    <b:Year>2010</b:Year>
    <b:Author>
      <b:Author>
        <b:NameList>
          <b:Person>
            <b:Last>Schneider</b:Last>
            <b:First>Ursula</b:First>
          </b:Person>
          <b:Person>
            <b:Last>Böck</b:Last>
            <b:First>Margit</b:First>
          </b:Person>
          <b:Person>
            <b:Last>Mötzl</b:Last>
            <b:First>Hildegund</b:First>
          </b:Person>
          <b:Person>
            <b:Last>Scharnhorst</b:Last>
            <b:First>Astrid</b:First>
          </b:Person>
        </b:NameList>
      </b:Author>
    </b:Author>
    <b:Department>Endbericht. Gefördert im Rahmen des Forschungsprogramms „Haus der Zukunft Plus“ aus Mitteln des Bundesministeriums für Verkehr, Innovation und Technologie (BMVIT)</b:Department>
    <b:City>Wien</b:City>
    <b:RefOrder>13</b:RefOrder>
  </b:Source>
  <b:Source>
    <b:Tag>Bun09</b:Tag>
    <b:SourceType>DocumentFromInternetSite</b:SourceType>
    <b:Guid>{B7F741F4-0002-461C-A759-939C318C55A3}</b:Guid>
    <b:Title>BfR rät von Nanosilber in Lebensmitteln und Produkten des täglichen Bedarfs ab (Stellungnahme Nr. 024/2010)</b:Title>
    <b:Author>
      <b:Editor>
        <b:NameList>
          <b:Person>
            <b:Last>Risikobewertung</b:Last>
            <b:First>Bundesinstitut</b:First>
            <b:Middle>für</b:Middle>
          </b:Person>
        </b:NameList>
      </b:Editor>
    </b:Author>
    <b:Year>2009</b:Year>
    <b:Month>Dezember</b:Month>
    <b:Day>28</b:Day>
    <b:YearAccessed>2012</b:YearAccessed>
    <b:MonthAccessed>April</b:MonthAccessed>
    <b:DayAccessed>30</b:DayAccessed>
    <b:InternetSiteTitle>http://www.bfr.bund.de/de/presseinformation/2010/08/nanosilber_gehoert_nicht_in_lebensmittel__textilien_und_kosmetika-50963.html</b:InternetSiteTitle>
    <b:RefOrder>14</b:RefOrder>
  </b:Source>
  <b:Source>
    <b:Tag>Z18</b:Tag>
    <b:SourceType>Report</b:SourceType>
    <b:Guid>{797CC108-1C30-42A9-8AE7-0F1383EA0309}</b:Guid>
    <b:Title>Exemplary Investigation into the State of Practical Realisation of Integrated Environmental Protection within the Ceramics Industry under Observance of the IPPC-Directive and the Development of BAT Reference Documents</b:Title>
    <b:Year>2001</b:Year>
    <b:City>Dessau-Roßlau</b:City>
    <b:Publisher>Bundesumweltamt</b:Publisher>
    <b:Author>
      <b:Author>
        <b:NameList>
          <b:Person>
            <b:Last>Rentz</b:Last>
            <b:First>O.</b:First>
          </b:Person>
          <b:Person>
            <b:Last>Schmittinger</b:Last>
            <b:First>A.</b:First>
          </b:Person>
          <b:Person>
            <b:Last>Jochum</b:Last>
            <b:First>R.</b:First>
          </b:Person>
          <b:Person>
            <b:Last>Schultmann</b:Last>
            <b:First>F.</b:First>
          </b:Person>
        </b:NameList>
      </b:Author>
    </b:Author>
    <b:Comments>Verfügbar unter http://www.umweltdaten.de/publikationen/fpdf-l/2451.pdf</b:Comments>
    <b:RefOrder>15</b:RefOrder>
  </b:Source>
  <b:Source>
    <b:Tag>Rei04</b:Tag>
    <b:SourceType>Book</b:SourceType>
    <b:Guid>{D3A67F54-E9A6-4A28-92C5-76F6DC924815}</b:Guid>
    <b:Title>Putze, Farben, Beschichtungen</b:Title>
    <b:Year>2004</b:Year>
    <b:Author>
      <b:Author>
        <b:NameList>
          <b:Person>
            <b:Last>Reichel</b:Last>
            <b:First>Alexander</b:First>
          </b:Person>
          <b:Person>
            <b:Last>Hochberg</b:Last>
            <b:First>Anette</b:First>
          </b:Person>
          <b:Person>
            <b:Last>Köpke</b:Last>
            <b:First>Christine</b:First>
          </b:Person>
        </b:NameList>
      </b:Author>
    </b:Author>
    <b:Edition>Detail Praxis</b:Edition>
    <b:RefOrder>16</b:RefOrder>
  </b:Source>
  <b:Source>
    <b:Tag>Möt09</b:Tag>
    <b:SourceType>Report</b:SourceType>
    <b:Guid>{C47B7E09-5686-4145-AC7E-D01997C562CA}</b:Guid>
    <b:Title>Assessment of Building and Construction (ABC) – Disposal. Maßzahlen für die Entsorgungseigenschaften von Gebäuden und Konstruktionen für die Lebenszyklusbewertung</b:Title>
    <b:Year>2009</b:Year>
    <b:City>Wien</b:City>
    <b:Author>
      <b:Author>
        <b:NameList>
          <b:Person>
            <b:Last>Mötzl</b:Last>
            <b:First>Hildegund</b:First>
          </b:Person>
          <b:Person>
            <b:Last>Pladerer</b:Last>
            <b:First>Christian</b:First>
          </b:Person>
        </b:NameList>
      </b:Author>
    </b:Author>
    <b:Institution>Gefördert im Rahmen des Forschungsprogramms „Haus der Zukunft Plus“ aus Mitteln des Bundesministeriums für Verkehr, Innovation und Technologie (BMVIT)</b:Institution>
    <b:RefOrder>17</b:RefOrder>
  </b:Source>
  <b:Source>
    <b:Tag>Kün06</b:Tag>
    <b:SourceType>BookSection</b:SourceType>
    <b:Guid>{E85484C5-5A7E-404B-BAE7-C1D46B2B08FF}</b:Guid>
    <b:Author>
      <b:Author>
        <b:NameList>
          <b:Person>
            <b:Last>Künzel</b:Last>
            <b:First>H.M.</b:First>
          </b:Person>
          <b:Person>
            <b:Last>Fitz</b:Last>
            <b:First>C.</b:First>
          </b:Person>
        </b:NameList>
      </b:Author>
      <b:BookAuthor>
        <b:NameList>
          <b:Person>
            <b:Last>Gänßmantel</b:Last>
            <b:First>J.</b:First>
          </b:Person>
        </b:NameList>
      </b:BookAuthor>
    </b:Author>
    <b:Title>Bauphysikalische Eigenschaften und Beanspruchung von Putzoberflächen und Anstrichstoffen</b:Title>
    <b:PeriodicalTitle>WTA Schriftenreihe</b:PeriodicalTitle>
    <b:Year>2006</b:Year>
    <b:Pages>49-72</b:Pages>
    <b:City>München</b:City>
    <b:Publisher>e.V., Wissenschaftlich-Technische Arbeitsgemeinschaft für Bauwerkserhaltung und Denkmalpflege</b:Publisher>
    <b:Comments>Verfügbar unter http://www.hoki.ibp.fhg.de/ibp/publikationen/fachzeitschriften/WTA-Schriftenreihe_Heft_28_S49.pdf</b:Comments>
    <b:BookTitle>Vorträge zum Hindelanger Baufachkongress 2006. Ganzheitliche Bausanierung und Bauwerkserhaltung nach WTA : Sonderheft zum Hindelanger Baufachkongress 2006 (WTA Schriftenreihe 28)</b:BookTitle>
    <b:RefOrder>18</b:RefOrder>
  </b:Source>
  <b:Source>
    <b:Tag>Kru08</b:Tag>
    <b:SourceType>BookSection</b:SourceType>
    <b:Guid>{056AA06F-BC7A-43CE-AB5A-D3BF4B10B6EB}</b:Guid>
    <b:Author>
      <b:Author>
        <b:NameList>
          <b:Person>
            <b:Last>Krus</b:Last>
            <b:First>M.</b:First>
          </b:Person>
          <b:Person>
            <b:Last>Fritz</b:Last>
            <b:First>C.</b:First>
          </b:Person>
          <b:Person>
            <b:Last>Sedlbauer</b:Last>
            <b:First>K.</b:First>
          </b:Person>
        </b:NameList>
      </b:Author>
      <b:BookAuthor>
        <b:NameList>
          <b:Person>
            <b:Last>Venzmer</b:Last>
            <b:First>H.</b:First>
          </b:Person>
        </b:NameList>
      </b:BookAuthor>
    </b:Author>
    <b:Title>Latentwärmespeicherzusätze und IR-Anstriche zur Reduktion des Bewuchsrisikos an Außenfassaden</b:Title>
    <b:BookTitle>Biofilme und funktionale Baustoffoberflächen. Vorträge: 8. Dahlberg-Kolloquium vom 25. bis 26. September 2008 im Zeughaus Wismar (Altbausanierung 2)</b:BookTitle>
    <b:Year>2008</b:Year>
    <b:Pages>91-100</b:Pages>
    <b:City>Berlin</b:City>
    <b:Publisher>Beut</b:Publisher>
    <b:Comments>Verfügbar unter http://www.ibp.fraunhofer.de/publikationen/konferenzbeitraege</b:Comments>
    <b:RefOrder>19</b:RefOrder>
  </b:Source>
  <b:Source>
    <b:Tag>Jäg11</b:Tag>
    <b:SourceType>ArticleInAPeriodical</b:SourceType>
    <b:Guid>{6F048086-B563-4FD9-A201-61632576C401}</b:Guid>
    <b:Title>Verklebung von Planziegelmauerwerk mit Polyurethanklebern</b:Title>
    <b:Year>2011</b:Year>
    <b:Author>
      <b:Author>
        <b:NameList>
          <b:Person>
            <b:Last>Jäger</b:Last>
            <b:First>A.</b:First>
          </b:Person>
          <b:Person>
            <b:Last>Habian</b:Last>
            <b:First>E.</b:First>
          </b:Person>
          <b:Person>
            <b:Last>Kasa</b:Last>
            <b:First>M.</b:First>
          </b:Person>
          <b:Person>
            <b:Last>Kuhlemann</b:Last>
            <b:First>C.</b:First>
          </b:Person>
          <b:Person>
            <b:Last>Lu</b:Last>
            <b:First>S.</b:First>
          </b:Person>
        </b:NameList>
      </b:Author>
    </b:Author>
    <b:PeriodicalTitle>Mauerwerk</b:PeriodicalTitle>
    <b:Pages>223–231</b:Pages>
    <b:Volume>15</b:Volume>
    <b:Issue>4</b:Issue>
    <b:RefOrder>20</b:RefOrder>
  </b:Source>
  <b:Source>
    <b:Tag>Här03</b:Tag>
    <b:SourceType>Book</b:SourceType>
    <b:Guid>{8CC9634B-0B21-43A4-98A6-1C2D0EB68700}</b:Guid>
    <b:Author>
      <b:Author>
        <b:NameList>
          <b:Person>
            <b:Last>Härig</b:Last>
            <b:First>Siegfried</b:First>
          </b:Person>
        </b:NameList>
      </b:Author>
    </b:Author>
    <b:Title>Technologie der Baustoffe</b:Title>
    <b:Year>2003</b:Year>
    <b:City>Heidelberg</b:City>
    <b:Publisher>Müller</b:Publisher>
    <b:RefOrder>21</b:RefOrder>
  </b:Source>
  <b:Source>
    <b:Tag>Fri09</b:Tag>
    <b:SourceType>ArticleInAPeriodical</b:SourceType>
    <b:Guid>{126C97A2-E9A9-471C-A91F-E53D09402FF8}</b:Guid>
    <b:Title>Nanosilber</b:Title>
    <b:Year>2009</b:Year>
    <b:Pages>1-6</b:Pages>
    <b:Author>
      <b:Author>
        <b:NameList>
          <b:Person>
            <b:Last>Fries</b:Last>
            <b:First>R.</b:First>
          </b:Person>
          <b:Person>
            <b:Last>Greßler</b:Last>
            <b:First>S.</b:First>
          </b:Person>
          <b:Person>
            <b:Last>Simkó</b:Last>
            <b:First>M.</b:First>
          </b:Person>
          <b:Person>
            <b:Last>Gazsó</b:Last>
            <b:First>A.</b:First>
          </b:Person>
          <b:Person>
            <b:Last>Fiedeler</b:Last>
            <b:First>U.</b:First>
          </b:Person>
          <b:Person>
            <b:Last>Nentwich</b:Last>
            <b:First>M.</b:First>
          </b:Person>
        </b:NameList>
      </b:Author>
      <b:Editor>
        <b:NameList>
          <b:Person>
            <b:Last>(ITA)</b:Last>
            <b:First>Institut</b:First>
            <b:Middle>für Technikfolgen-Abschätzung der Österreichischen Akademie der Wissenschaften</b:Middle>
          </b:Person>
        </b:NameList>
      </b:Editor>
    </b:Author>
    <b:PeriodicalTitle>NanoTrus-Dossiers</b:PeriodicalTitle>
    <b:Volume>10</b:Volume>
    <b:Comments>Verfügbar unter epub.oeaw.ac.at/ita/nanotrust-dossiers/dossier010.pdf</b:Comments>
    <b:RefOrder>22</b:RefOrder>
  </b:Source>
  <b:Source>
    <b:Tag>Den09</b:Tag>
    <b:SourceType>JournalArticle</b:SourceType>
    <b:Guid>{6FCC2320-604D-4C2B-BBA4-9F121F8FF2AB}</b:Guid>
    <b:Title>Moderne Gebäudefassaden setzen kontinuierlich Biozide frei</b:Title>
    <b:Year>2009</b:Year>
    <b:City>Zürich</b:City>
    <b:Publisher>Neue Zürcher Zeitung</b:Publisher>
    <b:Issue>21.01.2009</b:Issue>
    <b:Author>
      <b:Author>
        <b:NameList>
          <b:Person>
            <b:Last>Denzler</b:Last>
            <b:First>Lukas</b:First>
          </b:Person>
        </b:NameList>
      </b:Author>
    </b:Author>
    <b:JournalName>Neue Zürcher Zeitung</b:JournalName>
    <b:RefOrder>23</b:RefOrder>
  </b:Source>
  <b:Source>
    <b:Tag>Nan09</b:Tag>
    <b:SourceType>Report</b:SourceType>
    <b:Guid>{761651EE-50A7-4EBB-AD7E-19ED3086E14C}</b:Guid>
    <b:Title>Nanosilber in Fassadenbeschichtungen. Auswaschung im Vergleich mit Titandioxid und organischen Bioziden</b:Title>
    <b:Year>2009</b:Year>
    <b:City>Dübendorf</b:City>
    <b:Department>Abteilung Abfall, Stoffe, Biotechnologie Sektion B</b:Department>
    <b:Institution>Im Auftrag des Bundesamt für Umwelt BAFU</b:Institution>
    <b:Author>
      <b:Author>
        <b:NameList>
          <b:Person>
            <b:Last>Burkhardt</b:Last>
            <b:First>Michael</b:First>
          </b:Person>
          <b:Person>
            <b:Last>Vonbank</b:Last>
            <b:First>Roger</b:First>
          </b:Person>
        </b:NameList>
      </b:Author>
    </b:Author>
    <b:RefOrder>24</b:RefOrder>
  </b:Source>
  <b:Source>
    <b:Tag>Bur11</b:Tag>
    <b:SourceType>Report</b:SourceType>
    <b:Guid>{116E7877-1A46-4641-BF19-82ECC8BAFDD5}</b:Guid>
    <b:Author>
      <b:Author>
        <b:NameList>
          <b:Person>
            <b:Last>Burkhardt</b:Last>
            <b:First>Michael</b:First>
          </b:Person>
          <b:Person>
            <b:Last>Vonbank</b:Last>
            <b:First>Roger</b:First>
          </b:Person>
        </b:NameList>
      </b:Author>
    </b:Author>
    <b:Title>Auswaschung von verkapselten Bioziden aus Fassaden</b:Title>
    <b:Year>2011</b:Year>
    <b:Publisher>Institut für Umwelt- und Verfahrenstechnik (UMTEC) und Eidgenössische Materialprüfungs- und Forschungsanstalt (Empa) im Auftrag des Bundesamt für Umwelt (BAFU)</b:Publisher>
    <b:City>Rapperswil und Dübendorf</b:City>
    <b:Comments>Verfügbar unter http://www.umtec.ch/uploads/tx_hsrpm/110901_Auswaschung_von_verkapselten_Bioziden_aus_Fassaden.pdf</b:Comments>
    <b:RefOrder>25</b:RefOrder>
  </b:Source>
  <b:Source>
    <b:Tag>Burk</b:Tag>
    <b:SourceType>ArticleInAPeriodical</b:SourceType>
    <b:Guid>{7425A4B7-2825-4803-8F8B-7E75BE480B6C}</b:Guid>
    <b:Author>
      <b:Author>
        <b:NameList>
          <b:Person>
            <b:Last>Burkhardt</b:Last>
            <b:First>M.</b:First>
          </b:Person>
          <b:Person>
            <b:Last>Kupper</b:Last>
            <b:First>T.</b:First>
          </b:Person>
          <b:Person>
            <b:Last>Rossi</b:Last>
            <b:First>L.</b:First>
          </b:Person>
          <b:Person>
            <b:Last>Chevre</b:Last>
            <b:First>N.</b:First>
          </b:Person>
          <b:Person>
            <b:Last>Singer</b:Last>
            <b:First>H.</b:First>
          </b:Person>
          <b:Person>
            <b:Last>Alder</b:Last>
            <b:First>A.C.</b:First>
          </b:Person>
          <b:Person>
            <b:Last>Boller</b:Last>
            <b:First>M.</b:First>
          </b:Person>
          <b:Person>
            <b:Last>Eawag</b:Last>
          </b:Person>
        </b:NameList>
      </b:Author>
    </b:Author>
    <b:Title>Biozide in Fassadenbeschichtungen - Auswaschung mit Folgen</b:Title>
    <b:PeriodicalTitle>Coviss konkret</b:PeriodicalTitle>
    <b:Year>2005</b:Year>
    <b:Pages>6-9</b:Pages>
    <b:Issue>7</b:Issue>
    <b:Comments>Verfügbar unter http://wwwpeople.unil.ch/nathalie.chevre/publications/COVISS_Auswaschung_Burkhardt%20et%20al.pdf</b:Comments>
    <b:RefOrder>26</b:RefOrder>
  </b:Source>
  <b:Source>
    <b:Tag>Bur</b:Tag>
    <b:SourceType>BookSection</b:SourceType>
    <b:Guid>{DA4ACF20-FF0D-4949-9380-A9217F94950A}</b:Guid>
    <b:Author>
      <b:Author>
        <b:NameList>
          <b:Person>
            <b:Last>Burkhardt</b:Last>
            <b:First>M.</b:First>
          </b:Person>
          <b:Person>
            <b:Last>Zuleeg</b:Last>
            <b:First>S.</b:First>
          </b:Person>
          <b:Person>
            <b:Last>Marti</b:Last>
            <b:First>T.</b:First>
          </b:Person>
          <b:Person>
            <b:Last>Lamani</b:Last>
            <b:First>X.</b:First>
          </b:Person>
          <b:Person>
            <b:Last>Bester</b:Last>
            <b:First>K.</b:First>
          </b:Person>
          <b:Person>
            <b:Last>Vonbank</b:Last>
            <b:First>R.</b:First>
          </b:Person>
          <b:Person>
            <b:Last>Simmler</b:Last>
            <b:First>H.</b:First>
          </b:Person>
          <b:Person>
            <b:Last>Boller</b:Last>
            <b:First>M.</b:First>
          </b:Person>
        </b:NameList>
      </b:Author>
      <b:BookAuthor>
        <b:NameList>
          <b:Person>
            <b:Last>Venzmer</b:Last>
            <b:First>Helmuth</b:First>
          </b:Person>
        </b:NameList>
      </b:BookAuthor>
    </b:Author>
    <b:LCID>de-DE</b:LCID>
    <b:Title>Auswaschungen aus Fassaden versus nachhaltiger Regenwasserentsorgung?</b:Title>
    <b:YearAccessed>2012</b:YearAccessed>
    <b:MonthAccessed>01</b:MonthAccessed>
    <b:DayAccessed>27</b:DayAccessed>
    <b:URL>http://www.juwoe.de</b:URL>
    <b:Year>2008</b:Year>
    <b:BookTitle>Biofilme und funktionale Baustoffoberflächen: 8. Dahlberg-Kolloquium vom 25. bis 26. September 2008 im Zeughaus Wismar ; Vorträge</b:BookTitle>
    <b:City>Stuttgart</b:City>
    <b:Publisher>Fraunhofer-IRB-Verlag (u.a.)</b:Publisher>
    <b:Comments>Einzelartikel kostenpflichtig erhältlich unter http://www.beuth.de/de/publikation/auswaschung-von-fassaden-versus-nachhaltiger-regenwasserentsorgung/115702979</b:Comments>
    <b:RefOrder>27</b:RefOrder>
  </b:Source>
  <b:Source>
    <b:Tag>Ver11</b:Tag>
    <b:SourceType>ArticleInAPeriodical</b:SourceType>
    <b:Guid>{2BABF516-2658-49D3-8133-A08132CD5D23}</b:Guid>
    <b:Title>Verordnung (EU) Nr. 305/2011 des Europäischen Parlaments und des Rates vom 9. März 2011 zur Festlegung harmonisierter Bedingungen für die Vermarktung von Bauprodukten und zur Aufhebung der Richtlinie 89/106/EWG des Rates Text von Bedeutung für den EWR</b:Title>
    <b:Author>
      <b:Author>
        <b:Corporate>BauPVO</b:Corporate>
      </b:Author>
    </b:Author>
    <b:URL>http://eur-lex.europa.eu/LexUriServ/LexUriServ.do?uri=OJ:L:2011:088:0005:0043:DE:PDF</b:URL>
    <b:PeriodicalTitle>Amtsblatt Nr. L 088 4/4/2011</b:PeriodicalTitle>
    <b:Pages>5-43</b:Pages>
    <b:Comments>Verfügbar unter http://eur-lex.europa.eu/LexUriServ/LexUriServ.do?uri=OJ:L:2011:088:0005:01:DE:HTML</b:Comments>
    <b:RefOrder>28</b:RefOrder>
  </b:Source>
  <b:Source>
    <b:Tag>REACH</b:Tag>
    <b:SourceType>ArticleInAPeriodical</b:SourceType>
    <b:Guid>{68649922-B099-40AF-A0CE-DBECBD8260E9}</b:Guid>
    <b:Title>Verordnung (EG) Nr. 1907/2006 des Europäischen Parlaments und des Rates vom 18. Dezember 2006 zur Registrierung, Bewertung, Zulassung und Beschränkung chemischer Stoffe (REACH), zur Schaffung einer Europäischen Chemikalienagentur [...]</b:Title>
    <b:Author>
      <b:Author>
        <b:Corporate>REACH</b:Corporate>
      </b:Author>
    </b:Author>
    <b:PeriodicalTitle>Amtsblatt der Europäischen Union L 396/1</b:PeriodicalTitle>
    <b:Comments>Verfügbar unter http://eur-lex.europa.eu/LexUriServ/LexUriServ.do?uri=oj:l:2006:396:0001:0849:de:pdf</b:Comments>
    <b:RefOrder>29</b:RefOrder>
  </b:Source>
  <b:Source>
    <b:Tag>nat10</b:Tag>
    <b:SourceType>DocumentFromInternetSite</b:SourceType>
    <b:Guid>{756E7ABE-2480-4396-A967-B13FEC786F42}</b:Guid>
    <b:Author>
      <b:Author>
        <b:Corporate>natureplus RL1102</b:Corporate>
      </b:Author>
    </b:Author>
    <b:Title>Vergaberichtlinie RL1102 Hochlochziegel, September 2010</b:Title>
    <b:URL>http://www.natureplus.org/uploads/tx_usernatureplus/RL1102Hochlochziegel.pdf</b:URL>
    <b:RefOrder>30</b:RefOrder>
  </b:Source>
  <b:Source>
    <b:Tag>nat05</b:Tag>
    <b:SourceType>DocumentFromInternetSite</b:SourceType>
    <b:Guid>{FE130624-2E89-4858-97E6-14A7C52F6EC1}</b:Guid>
    <b:Author>
      <b:Author>
        <b:Corporate>natureplus RL1100</b:Corporate>
      </b:Author>
    </b:Author>
    <b:Title>Vergaberichtlinie RL1100 Mauer- und Mantelsteine, Januar 2005</b:Title>
    <b:URL>http://www.natureplus.org/uploads/tx_usernatureplus/RL1100Mauersteine.pdf</b:URL>
    <b:RefOrder>31</b:RefOrder>
  </b:Source>
  <b:Source>
    <b:Tag>nat11</b:Tag>
    <b:SourceType>DocumentFromInternetSite</b:SourceType>
    <b:Guid>{4E2B93CB-0BEB-4A70-82B0-FCC04F29BF09}</b:Guid>
    <b:Title>Vergaberichtlinie RL0000 Basiskriterien,  Mai 2011</b:Title>
    <b:Author>
      <b:Author>
        <b:Corporate>natureplus RL0000</b:Corporate>
      </b:Author>
    </b:Author>
    <b:URL>http://www.natureplus.org/uploads/tx_usernatureplus/RL0000Basiskriterien2011.pdf</b:URL>
    <b:RefOrder>32</b:RefOrder>
  </b:Source>
  <b:Source>
    <b:Tag>EderVer</b:Tag>
    <b:SourceType>DocumentFromInternetSite</b:SourceType>
    <b:Guid>{22935026-06A1-4C6E-B7F2-3256C45F8CEA}</b:Guid>
    <b:Author>
      <b:Author>
        <b:Corporate>Ziegelwerk Eder GmbH &amp; Co. KG</b:Corporate>
      </b:Author>
    </b:Author>
    <b:URL>http://www.eder.co.at/uploads/tx_sbdownloader/Deckelmoertel.pdf</b:URL>
    <b:Title>Verarbeitungshinweise Planziegel mit Deckelmörtel</b:Title>
    <b:InternetSiteTitle>eder.co.at</b:InternetSiteTitle>
    <b:YearAccessed>2012</b:YearAccessed>
    <b:MonthAccessed>06</b:MonthAccessed>
    <b:DayAccessed>30</b:DayAccessed>
    <b:RefOrder>33</b:RefOrder>
  </b:Source>
  <b:Source>
    <b:Tag>EPDpbSteine</b:Tag>
    <b:SourceType>Report</b:SourceType>
    <b:Guid>{6A01C81A-8FCD-4122-9030-66987B95B7A7}</b:Guid>
    <b:Author>
      <b:Author>
        <b:Corporate>EPD Porenbetonsteine</b:Corporate>
      </b:Author>
    </b:Author>
    <b:Title>Umweltproduktdeklaration nach ISO 14025 Nr. EPD-XEL-2012113-D, Ytong® -Porenbeton, Xella Baustoffe GmbH, 06.06.2012</b:Title>
    <b:Comments>Verfügbar unter http://bau-umwelt.de/hp547/Mauerwerk.htm</b:Comments>
    <b:RefOrder>34</b:RefOrder>
  </b:Source>
  <b:Source>
    <b:Tag>EPDmineral</b:Tag>
    <b:SourceType>Report</b:SourceType>
    <b:Guid>{141FFCDE-4E78-40A8-B8EE-FA676D9F3E98}</b:Guid>
    <b:Author>
      <b:Author>
        <b:Corporate>EPD Mineraldämmplatte</b:Corporate>
      </b:Author>
    </b:Author>
    <b:Title>Umweltproduktdeklaration nach ISO 14025 Nr. EPD-XEL-2009212-D, Multipor Mineraldämmplatte, Xella Dämmsysteme GmbH, 16. Februar 2009</b:Title>
    <b:Comments>Verfügbar unter http://bau-umwelt.de/hp547/Mauerwerk.htm</b:Comments>
    <b:RefOrder>35</b:RefOrder>
  </b:Source>
  <b:Source>
    <b:Tag>EPDstein</b:Tag>
    <b:SourceType>Report</b:SourceType>
    <b:Guid>{68CE631A-4AE1-4B3A-87DD-98AD4B11F1C0}</b:Guid>
    <b:Author>
      <b:Author>
        <b:Corporate>EPD Steinwolle</b:Corporate>
      </b:Author>
    </b:Author>
    <b:Title>Umweltproduktdeklaration nach ISO 14025 Nr. EPD-DRW-2008112-D, Unkaschierte bzw. unbeschichtete kunstharzgebundene Steinwolle-Dämmstoffe, Deutsche Rockwool Mineralwoll GmbH &amp; Co. OHG, 29. Mai 2008</b:Title>
    <b:Comments>Verfügbar unter http://bau-umwelt.de/hp547/Mauerwerk.htm</b:Comments>
    <b:RefOrder>36</b:RefOrder>
  </b:Source>
  <b:Source>
    <b:Tag>EPDksSteine</b:Tag>
    <b:SourceType>Report</b:SourceType>
    <b:Guid>{B38E78E7-63F1-46E0-905A-E1FA45C21526}</b:Guid>
    <b:Author>
      <b:Author>
        <b:Corporate>EPD Kalksandsteine</b:Corporate>
      </b:Author>
    </b:Author>
    <b:Title>Umweltproduktdeklaration nach ISO 14025 Nr. EPD-BKS-2009111-D, Kalksandstein, Bundesverband Kalksandsteinindustrie e.V., 17. August 2009</b:Title>
    <b:Comments>Verfügbar unter http://bau-umwelt.de/hp547/Mauerwerk.htm</b:Comments>
    <b:RefOrder>37</b:RefOrder>
  </b:Source>
  <b:Source>
    <b:Tag>EPDpZiegel</b:Tag>
    <b:SourceType>Report</b:SourceType>
    <b:Guid>{E3B75F71-AD2B-479E-8007-D6A358B9BEAC}</b:Guid>
    <b:Author>
      <b:Author>
        <b:Corporate>EPD Perlitegefüllte Ziegel</b:Corporate>
      </b:Author>
    </b:Author>
    <b:Title>Umweltproduktdeklaration nach ISO 14025 Nr. EPD- POR-2011211-D, Perlitegefüllte Ziegel, Deutsche POROTON GmbH, 12. Juli 2011</b:Title>
    <b:Comments>Verfügbar unter http://bau-umwelt.de/hp547/Mauerwerk.htm</b:Comments>
    <b:RefOrder>38</b:RefOrder>
  </b:Source>
  <b:Source>
    <b:Tag>ENI1</b:Tag>
    <b:SourceType>Report</b:SourceType>
    <b:Guid>{F0D07EEE-0C93-4F3E-BE40-65FA1B425FD5}</b:Guid>
    <b:Author>
      <b:Author>
        <b:Corporate>EN ISO 14044</b:Corporate>
      </b:Author>
    </b:Author>
    <b:Title>Umweltmanagement - Ökobilanz - Anforderungen und Anleitungen (ISO 14044:2006)</b:Title>
    <b:RefOrder>39</b:RefOrder>
  </b:Source>
  <b:Source>
    <b:Tag>Z15</b:Tag>
    <b:SourceType>Book</b:SourceType>
    <b:Guid>{F8186013-6A08-42D2-BF60-018EB64488A4}</b:Guid>
    <b:Title>Stand der Technik bei der Herstellung keramischer Erzeugnisse (Dachziegeln, Ziegelsteinen, feuerfesten Steinen und Feinkeramik) durch Brennen</b:Title>
    <b:Year>2003</b:Year>
    <b:Publisher>Bundesministerium für Land- u. Forstwirtschaft, Umwelt u. Wasserwirtschaft</b:Publisher>
    <b:City>Wien</b:City>
    <b:Author>
      <b:Author>
        <b:Corporate>Forschungsgesellschaft Technischer Umweltschutz</b:Corporate>
      </b:Author>
    </b:Author>
    <b:RefOrder>6</b:RefOrder>
  </b:Source>
  <b:Source>
    <b:Tag>SichDB</b:Tag>
    <b:SourceType>DocumentFromInternetSite</b:SourceType>
    <b:Guid>{3D392D94-7A0A-47E3-AA34-A31EEBCE1C23}</b:Guid>
    <b:Title>Sicherheitsdatenblatt POROTHERM DRYFIX extra Planziegelkleber</b:Title>
    <b:Year>2011</b:Year>
    <b:Author>
      <b:Author>
        <b:Corporate>Wienerberger Ziegelindustrie GmbH</b:Corporate>
      </b:Author>
    </b:Author>
    <b:Month>Februar</b:Month>
    <b:Day>15</b:Day>
    <b:URL>http://www.wienerberger.at/downloads-service-und-infomaterial/downloads/porotherm-dryfix-system</b:URL>
    <b:RefOrder>40</b:RefOrder>
  </b:Source>
  <b:Source>
    <b:Tag>IBU</b:Tag>
    <b:SourceType>Report</b:SourceType>
    <b:Guid>{6B76D212-9100-48F0-9AA2-0EFAB1DD2FAC}</b:Guid>
    <b:Title>Produktkategorieregeln für gebäudebezogene Produkte und Dienstleistungen, aus dem Programm für UmweltProduktdeklarationen des IBU, Teil A: Rechenregeln für die Ökobilanz und Anfor-derungen an den Hintergrundbericht, Version 1.0, Stand 27.09.2011</b:Title>
    <b:Publisher>IBU - Instituts Bauen und Umwelt e.V.</b:Publisher>
    <b:Author>
      <b:Author>
        <b:Corporate>IBU LCA-Methode 2011</b:Corporate>
      </b:Author>
    </b:Author>
    <b:Comments>Verfügbar unter http://www.ibo.at/de/oekokennzahlen.htm</b:Comments>
    <b:RefOrder>41</b:RefOrder>
  </b:Source>
  <b:Source>
    <b:Tag>The11</b:Tag>
    <b:SourceType>InternetSite</b:SourceType>
    <b:Guid>{0A876470-2A21-4806-B86D-C1F043743993}</b:Guid>
    <b:Title>Produkte: Ederplan XP Trionic</b:Title>
    <b:YearAccessed>2011</b:YearAccessed>
    <b:MonthAccessed>11</b:MonthAccessed>
    <b:DayAccessed>04</b:DayAccessed>
    <b:URL>http://www.eder.co.at/ziegelwerk/eder_produkte/ziegel/ederplan_xp_trionic.html</b:URL>
    <b:Author>
      <b:Author>
        <b:Corporate>Ziegelwerk Eder GmbH &amp; Co. KG</b:Corporate>
      </b:Author>
    </b:Author>
    <b:RefOrder>42</b:RefOrder>
  </b:Source>
  <b:Source>
    <b:Tag>EN7</b:Tag>
    <b:SourceType>Report</b:SourceType>
    <b:Guid>{1D587851-1CE2-49A1-A47B-5A6AE0FF952E}</b:Guid>
    <b:Author>
      <b:Author>
        <b:Corporate>EN 771-1</b:Corporate>
      </b:Author>
    </b:Author>
    <b:Title>ÖNORM EN 771-1, Festlegungen für Mauersteine, Teil 1: Mauerziegel, Ausgabe: 2011-06-15</b:Title>
    <b:RefOrder>43</b:RefOrder>
  </b:Source>
  <b:Source>
    <b:Tag>Bund09</b:Tag>
    <b:SourceType>Report</b:SourceType>
    <b:Guid>{BC1C6969-7B6B-417D-AF64-23E3C9187896}</b:Guid>
    <b:Title>Nano-Silber – der Glanz täuscht</b:Title>
    <b:Year>2009</b:Year>
    <b:Author>
      <b:Author>
        <b:Corporate>BUND</b:Corporate>
      </b:Author>
    </b:Author>
    <b:City>Berlin</b:City>
    <b:Comments>Verfügbar unter http://www.bund.net/fileadmin/bundnet/publikationen/nanotechnologie/20091202_nanotechnologie_nanosilber_studie.pdf</b:Comments>
    <b:Publisher>Bund für Umwelt und Naturschutz Deutschland e.V</b:Publisher>
    <b:RefOrder>44</b:RefOrder>
  </b:Source>
  <b:Source>
    <b:Tag>IBO1</b:Tag>
    <b:SourceType>Report</b:SourceType>
    <b:Guid>{9337A640-5EEC-4A49-84D5-8B2A8F238CC3}</b:Guid>
    <b:Title>IBO-Richtwerte für Baumaterialien, Wesentliche methodische Annahmen, herausgegeben vom IBO Version 2.2, Stand Juli 2007, mit redaktionellen Überarbeitungen am 9.10.2009, Titeländerung 24.02.</b:Title>
    <b:Author>
      <b:Author>
        <b:Corporate>IBO LCA-Methode 2007</b:Corporate>
      </b:Author>
    </b:Author>
    <b:Publisher>IBO - Österreichisches Institut für Baubiologie und -ökologie GmbH</b:Publisher>
    <b:City>Wien</b:City>
    <b:RefOrder>5</b:RefOrder>
  </b:Source>
  <b:Source>
    <b:Tag>IBO</b:Tag>
    <b:SourceType>InternetSite</b:SourceType>
    <b:Guid>{BA527FE4-50EA-4270-B277-DFF0438FAD76}</b:Guid>
    <b:Title>IBO-Richtwerte für Baumaterialien, aus ecosoft 5.0</b:Title>
    <b:Author>
      <b:Author>
        <b:Corporate>IBO Richtwerttabelle 2012</b:Corporate>
      </b:Author>
    </b:Author>
    <b:URL>http://www.ibo.at/de/oekokennzahlen.htm</b:URL>
    <b:RefOrder>2</b:RefOrder>
  </b:Source>
  <b:Source>
    <b:Tag>FacTr</b:Tag>
    <b:SourceType>DocumentFromInternetSite</b:SourceType>
    <b:Guid>{9D298936-86FF-430A-85FD-74BC57FB1CAB}</b:Guid>
    <b:Author>
      <b:Author>
        <b:Corporate>Umweltbundesamt</b:Corporate>
        <b:NameList>
          <b:Person>
            <b:Last>Umweltbundesamt</b:Last>
          </b:Person>
        </b:NameList>
      </b:Author>
    </b:Author>
    <b:Title>Fact Sheet Trisphosphate - abgerufen am 4. 6. 2012</b:Title>
    <b:City>Wien</b:City>
    <b:Comments>Verfügbar unter </b:Comments>
    <b:URL>http://www.umweltbundesamt.at/fileadmin/site/umweltthemen/gesundheit/fact_sheets/Fact_Sheet_Trisphosphate.pdf</b:URL>
    <b:RefOrder>45</b:RefOrder>
  </b:Source>
  <b:Source>
    <b:Tag>ENI</b:Tag>
    <b:SourceType>Report</b:SourceType>
    <b:Guid>{0940ABB3-C499-41A6-AE32-D42461D5D186}</b:Guid>
    <b:Author>
      <b:Author>
        <b:Corporate>EN ISO 14040</b:Corporate>
      </b:Author>
    </b:Author>
    <b:Title>Europäische Norm Umweltmanagement - Ökobilanz - Grundsätze und Rahmenbedingungen (ISO 14040:2009)</b:Title>
    <b:RefOrder>46</b:RefOrder>
  </b:Source>
  <b:Source>
    <b:Tag>VözLuft</b:Tag>
    <b:SourceType>DocumentFromInternetSite</b:SourceType>
    <b:Guid>{D8596DDD-ECCC-40F6-81E8-105E9EAB9FEB}</b:Guid>
    <b:Author>
      <b:Author>
        <b:Corporate>Verband Österreichischer Ziegelwerke</b:Corporate>
      </b:Author>
    </b:Author>
    <b:Title>Empfehlung für luftdichtes Bauen im Ziegel-Massivbau</b:Title>
    <b:YearAccessed>2012</b:YearAccessed>
    <b:MonthAccessed>06</b:MonthAccessed>
    <b:DayAccessed>30</b:DayAccessed>
    <b:URL>http://www.eder.co.at/uploads/tx_sbdownloader/Empfehlung_f%C3%BCr_luftdichtes_Bauen.pdf</b:URL>
    <b:RefOrder>47</b:RefOrder>
  </b:Source>
  <b:Source>
    <b:Tag>EN9</b:Tag>
    <b:SourceType>Report</b:SourceType>
    <b:Guid>{39014259-9243-4D16-8EE8-FAE52677DB32}</b:Guid>
    <b:Author>
      <b:Author>
        <b:Corporate>EN 998-2</b:Corporate>
      </b:Author>
    </b:Author>
    <b:Title>DIN EN 998-2, Festlegungen für Mörtel im Mauerwerksbau, Teil 2: Mauermörtel, Ausgabe: 2010-12</b:Title>
    <b:RefOrder>48</b:RefOrder>
  </b:Source>
  <b:Source>
    <b:Tag>Dep</b:Tag>
    <b:SourceType>ArticleInAPeriodical</b:SourceType>
    <b:Guid>{D0D1760D-D33D-4388-8F35-AA8F2E6978C4}</b:Guid>
    <b:Author>
      <b:Author>
        <b:Corporate>DepVO</b:Corporate>
      </b:Author>
    </b:Author>
    <b:Title>39. Verordnung des Bundesministers für Land- und Forstwirtschaft, Umwelt und Wasserwirtschaft über Deponien (Deponieverordnung 2008) vom 30.01.2008</b:Title>
    <b:PeriodicalTitle>BGBl. II Nr. 39/2008</b:PeriodicalTitle>
    <b:Comments>Verfügbar unter http://www.ris.bka.gv.at/Dokument.wxe?Abfrage=BgblAuth&amp;Dokumentnummer=BGBLA_2008_II_39</b:Comments>
    <b:RefOrder>49</b:RefOrder>
  </b:Source>
  <b:Source>
    <b:Tag>ZertPas</b:Tag>
    <b:SourceType>DocumentFromInternetSite</b:SourceType>
    <b:Guid>{E435F51D-629D-48E0-BAFC-9B37235D4066}</b:Guid>
    <b:Title>„Zertifiziertes Passivhaus“ - Zertifizierungskriterien für Passivhäuser mit Wohnnutzung, Stand: 18.04.2012</b:Title>
    <b:Year>2012</b:Year>
    <b:Author>
      <b:Author>
        <b:Corporate>Passivhaus Institut</b:Corporate>
      </b:Author>
    </b:Author>
    <b:URL>http://www.passiv.de/downloads/03_zertifizierungskriterien_wohngebaeude_de.pdf</b:URL>
    <b:RefOrder>50</b:RefOrder>
  </b:Source>
  <b:Source>
    <b:Tag>EPDmZiegel</b:Tag>
    <b:SourceType>Report</b:SourceType>
    <b:Guid>{E166F93C-E88F-4D89-A2E4-D8AAE2889229}</b:Guid>
    <b:Author>
      <b:Author>
        <b:Corporate>EPD Mineralwollgefüllte Ziegel</b:Corporate>
      </b:Author>
    </b:Author>
    <b:Title>Umweltproduktdeklaration nach ISO 14025 Nr. EPD- POR-2011311-D, Mineralwollgefüllte Ziegel, Deutsche POROTON GmbH, 12. Juli 2011</b:Title>
    <b:Comments>Verfügbar unter http://bau-umwelt.de/hp547/Mauerwerk.htm</b:Comments>
    <b:RefOrder>51</b:RefOrder>
  </b:Source>
  <b:Source>
    <b:Tag>NPzert</b:Tag>
    <b:SourceType>Report</b:SourceType>
    <b:Guid>{F0518DB8-AA97-4A21-AD3D-68F778951548}</b:Guid>
    <b:Title>natureplus-Zertifizierung 2011, nicht veröffentlichter Bericht zur natureplus-Erstprüfung von Eder Hochlochziegeln, Berichtnr. np-EP-2011-173</b:Title>
    <b:Year>2011</b:Year>
    <b:Author>
      <b:Author>
        <b:Corporate>IBO</b:Corporate>
      </b:Author>
    </b:Author>
    <b:City>Wien</b:City>
    <b:Institution>IBO - Österreichisches Institut für Bauen und Ökologie GmbH</b:Institution>
    <b:RefOrder>3</b:RefOrder>
  </b:Source>
  <b:Source>
    <b:Tag>Wal08</b:Tag>
    <b:SourceType>Book</b:SourceType>
    <b:Guid>{96B1D847-C851-47E4-A082-4C8B247F6E71}</b:Guid>
    <b:Title>Passivhaus-Bauteilkatalog</b:Title>
    <b:Year>2008</b:Year>
    <b:City>Wien</b:City>
    <b:Publisher>Springer</b:Publisher>
    <b:Author>
      <b:Author>
        <b:NameList>
          <b:Person>
            <b:Last>Waltjen</b:Last>
            <b:First>Tobias</b:First>
          </b:Person>
        </b:NameList>
      </b:Author>
    </b:Author>
    <b:RefOrder>52</b:RefOrder>
  </b:Source>
  <b:Source>
    <b:Tag>Platzhalter1</b:Tag>
    <b:SourceType>BookSection</b:SourceType>
    <b:Guid>{5CDF5643-1E1E-4090-85F6-52312025E0D8}</b:Guid>
    <b:Author>
      <b:Author>
        <b:NameList>
          <b:Person>
            <b:Last>Burkhardt</b:Last>
            <b:First>M.</b:First>
          </b:Person>
          <b:Person>
            <b:Last>Zuleeg</b:Last>
            <b:First>S.</b:First>
          </b:Person>
          <b:Person>
            <b:Last>Marti</b:Last>
            <b:First>T.</b:First>
          </b:Person>
          <b:Person>
            <b:Last>Lamani</b:Last>
            <b:First>X.</b:First>
          </b:Person>
          <b:Person>
            <b:Last>Bester</b:Last>
            <b:First>K.</b:First>
          </b:Person>
          <b:Person>
            <b:Last>Vonbank</b:Last>
            <b:First>R.</b:First>
          </b:Person>
          <b:Person>
            <b:Last>Simmler</b:Last>
            <b:First>H.</b:First>
          </b:Person>
          <b:Person>
            <b:Last>Boller</b:Last>
            <b:First>M.</b:First>
          </b:Person>
        </b:NameList>
      </b:Author>
      <b:BookAuthor>
        <b:NameList>
          <b:Person>
            <b:Last>Venzmer</b:Last>
            <b:First>Helmuth</b:First>
          </b:Person>
        </b:NameList>
      </b:BookAuthor>
    </b:Author>
    <b:LCID>de-DE</b:LCID>
    <b:Title>Auswaschungen aus Fassaden versus nachhaltiger Regenwasserentsorgung?</b:Title>
    <b:YearAccessed>2012</b:YearAccessed>
    <b:MonthAccessed>01</b:MonthAccessed>
    <b:DayAccessed>27</b:DayAccessed>
    <b:URL>http://www.juwoe.de</b:URL>
    <b:Year>2008</b:Year>
    <b:BookTitle>Biofilme und funktionale Baustoffoberflächen: 8. Dahlberg-Kolloquium vom 25. bis 26. September 2008 im Zeughaus Wismar ; Vorträge</b:BookTitle>
    <b:City>Stuttgart</b:City>
    <b:Publisher>Fraunhofer-IRB-Verlag (u.a.)</b:Publisher>
    <b:RefOrder>53</b:RefOrder>
  </b:Source>
  <b:Source>
    <b:Tag>Z22</b:Tag>
    <b:SourceType>Report</b:SourceType>
    <b:Guid>{EF37031F-F63F-405A-9A4F-154445585CAA}</b:Guid>
    <b:Title>ÖTZ Österreichische technische zulassung, „POROTHERM DRYFIX SYSTEM mit DRYFIX.extra“ ausgestellt 15.09.2010</b:Title>
    <b:Author>
      <b:Author>
        <b:Corporate>ÖTZ-2010/004/6</b:Corporate>
      </b:Author>
    </b:Author>
    <b:City>Graz</b:City>
    <b:Publisher>Amt der Steiermärkischen Landesregierung, Fachabteilung 17A (Energiewirtschaft und allgemeine technische Angelegenheiten)</b:Publisher>
    <b:RefOrder>54</b:RefOrder>
  </b:Source>
  <b:Source>
    <b:Tag>TRG</b:Tag>
    <b:SourceType>InternetSite</b:SourceType>
    <b:Guid>{41A04A1F-F1AB-4EC3-B823-9F73E910AACA}</b:Guid>
    <b:Author>
      <b:Author>
        <b:Corporate>TRGS 905</b:Corporate>
      </b:Author>
      <b:Editor>
        <b:NameList>
          <b:Person>
            <b:Last>Bundesanstalt für Arbeit und Arbeitsmedizin</b:Last>
          </b:Person>
        </b:NameList>
      </b:Editor>
    </b:Author>
    <b:Title>Technische Regel für Gefahrstoffe 905, Verzeichnis krebserzeugender, erbgutverändernder oder fortpflanzungsgefährdender Stoffe (TRGS 905)</b:Title>
    <b:URL>http://www.baua.de/de/Themen-von-A-Z/Gefahrstoffe/TRGS/TRGS-905.html</b:URL>
    <b:Version>Ausgabe: Juli 2005, zuletzt geändert und ergänzt: Mai 2008</b:Version>
    <b:RefOrder>55</b:RefOrder>
  </b:Source>
  <b:Source>
    <b:Tag>TRG430</b:Tag>
    <b:SourceType>InternetSite</b:SourceType>
    <b:Guid>{E1E0B248-1F96-4079-AB78-538CCF6E104B}</b:Guid>
    <b:Title>Technische Regeln für Gefahrstoffe - Isocyanate – Gefährdungsbeurteilung und Schutzmaßnahmen</b:Title>
    <b:Author>
      <b:Author>
        <b:Corporate>TRGS 430</b:Corporate>
      </b:Author>
      <b:Editor>
        <b:NameList>
          <b:Person>
            <b:Last>Bundesamt für Arbeitsschutz und Arbeitsmedizin</b:Last>
          </b:Person>
        </b:NameList>
      </b:Editor>
    </b:Author>
    <b:URL>http://www.baua.de/de/Themen-von-A-Z/Gefahrstoffe/TRGS/pdf/TRGS-430.pdf;jsessionid=1A8B954609D4C4C074C47EA5516CF7FF.1_cid246?__blob=publicationFile&amp;v=3</b:URL>
    <b:Version>Ausgabe März 2009</b:Version>
    <b:RefOrder>56</b:RefOrder>
  </b:Source>
  <b:Source>
    <b:Tag>Jäg09</b:Tag>
    <b:SourceType>Book</b:SourceType>
    <b:Guid>{F0C7A09A-9F57-47C3-B426-D040829A19B9}</b:Guid>
    <b:Author>
      <b:Editor>
        <b:NameList>
          <b:Person>
            <b:Last>Jäger</b:Last>
            <b:First>Wolfram</b:First>
          </b:Person>
        </b:NameList>
      </b:Editor>
      <b:Author>
        <b:Corporate>Mauerwerk-Kalender</b:Corporate>
      </b:Author>
    </b:Author>
    <b:Title>Ausführung, Instandsetzung, Lehmmauerwerk</b:Title>
    <b:Year>2009</b:Year>
    <b:City>Berlin</b:City>
    <b:Publisher>Ernst und Sohn</b:Publisher>
    <b:RefOrder>57</b:RefOrder>
  </b:Source>
  <b:Source>
    <b:Tag>ÖAP07</b:Tag>
    <b:SourceType>Report</b:SourceType>
    <b:Guid>{7E20EAF6-D24A-4B2C-A399-1FE5F84CA8DD}</b:Guid>
    <b:Author>
      <b:Author>
        <b:Corporate>ÖAP</b:Corporate>
      </b:Author>
    </b:Author>
    <b:Title>Verarbeitungsrichtlinien für Werkputzmörtel, 3. Auflage</b:Title>
    <b:Year>2007</b:Year>
    <b:City>Innsbruck</b:City>
    <b:Comments>Verfügbar unter http://www.roefix.com/fileadmin/user_upload/updown/dl.php?file=OEAP_VAR_V_2007_1_.pdf</b:Comments>
    <b:Publisher>ÖAP - Österreichische Arbeitsgemeinschaft Putz</b:Publisher>
    <b:RefOrder>58</b:RefOrder>
  </b:Source>
  <b:Source>
    <b:Tag>Z19</b:Tag>
    <b:SourceType>Report</b:SourceType>
    <b:Guid>{8011B5EB-D423-4543-8E4A-1FC9EF1668EC}</b:Guid>
    <b:Author>
      <b:Author>
        <b:Corporate>BMVBS</b:Corporate>
      </b:Author>
    </b:Author>
    <b:Title>Leitfaden Nachhaltiges Bauen. Stand Februar 2011</b:Title>
    <b:Year>2011</b:Year>
    <b:City>Berlin</b:City>
    <b:Comments>Verfügbar unter http://www.nachhaltigesbauen.de/leitfaeden-und-arbeitshilfen/leitfaden-nachhaltiges-bauen.html</b:Comments>
    <b:Publisher>Bundesministerium für Verkehr, Bau und Stadtentwicklung (BMVBS)</b:Publisher>
    <b:RefOrder>59</b:RefOrder>
  </b:Source>
  <b:Source>
    <b:Tag>Z23</b:Tag>
    <b:SourceType>DocumentFromInternetSite</b:SourceType>
    <b:Guid>{040BF1DB-F225-4338-A2A9-936DCB63834C}</b:Guid>
    <b:Author>
      <b:Author>
        <b:Corporate>DGNB</b:Corporate>
      </b:Author>
      <b:Editor>
        <b:NameList>
          <b:Person>
            <b:Last>e.V.</b:Last>
            <b:First>DGNB</b:First>
            <b:Middle>- Deutsche Gesellschaft für Nachhaltiges Bauen</b:Middle>
          </b:Person>
        </b:NameList>
      </b:Editor>
    </b:Author>
    <b:Title>Das deutsche Gütesiegel nachhaltiges Bauen. Aufbau, Anwendung, Kriterien. Stand 01/09</b:Title>
    <b:Year>2009</b:Year>
    <b:URL>http://www.baufachinformation.de/kostenlos.jsp?sid=69ECF04288DBBA133BED7D20E5AD0742&amp;id=2009039011222&amp;link=http%3A%2F%2Fwww.stz-egs.de%2Fwp-content%2Fuploads%2F2009%2F01%2Fdgnb_systembeschreibung_online_20090112a.pdf</b:URL>
    <b:RefOrder>60</b:RefOrder>
  </b:Source>
  <b:Source>
    <b:Tag>Z24</b:Tag>
    <b:SourceType>DocumentFromInternetSite</b:SourceType>
    <b:Guid>{ABB979B6-FD4D-47E7-AD77-07DDD99B0C36}</b:Guid>
    <b:Title>Dokumentation von TQB für Wohngebäude als Pdf</b:Title>
    <b:Year>2011</b:Year>
    <b:Author>
      <b:Author>
        <b:Corporate>ÖGNB</b:Corporate>
      </b:Author>
      <b:Editor>
        <b:NameList>
          <b:Person>
            <b:Last>Bauen</b:Last>
            <b:First>ÖGNB</b:First>
            <b:Middle>- Österreichische Gesellschaft für Nachhaltiges</b:Middle>
          </b:Person>
        </b:NameList>
      </b:Editor>
    </b:Author>
    <b:InternetSiteTitle>oegnb.net</b:InternetSiteTitle>
    <b:URL>https://www.oegnb.net/tqbtest.htm</b:URL>
    <b:RefOrder>61</b:RefOrder>
  </b:Source>
  <b:Source>
    <b:Tag>Öko</b:Tag>
    <b:SourceType>DocumentFromInternetSite</b:SourceType>
    <b:Guid>{4B8B07E4-CC42-442E-AC8F-6758E4962934}</b:Guid>
    <b:Title>Datensatz: 1.3.02 Mauerziegel Durchschnitt - Poroton; 740 kg/m3 (de)</b:Title>
    <b:Year>2011</b:Year>
    <b:URL>http://www.nachhaltigesbauen.de/oekobaudat/</b:URL>
    <b:Author>
      <b:Author>
        <b:Corporate>Ökobau.dat</b:Corporate>
      </b:Author>
      <b:Editor>
        <b:NameList>
          <b:Person>
            <b:Last>Ökobau.dat - Informationsportal Nachhaltiges Bauen des Bundesministerium für Verkehr</b:Last>
            <b:First>Bau</b:First>
            <b:Middle>und Stadtentwicklung</b:Middle>
          </b:Person>
        </b:NameList>
      </b:Editor>
    </b:Author>
    <b:RefOrder>62</b:RefOrder>
  </b:Source>
  <b:Source>
    <b:Tag>Platzhalter2</b:Tag>
    <b:SourceType>DocumentFromInternetSite</b:SourceType>
    <b:Guid>{1E09DFE5-F724-48F5-B7C9-6609DF56B712}</b:Guid>
    <b:Title>Datensatz: 1.3.02 Mauerziegel Durchschnitt - Poroton; 740 kg/m3 (de)</b:Title>
    <b:Year>2011</b:Year>
    <b:URL>http://www.nachhaltigesbauen.de/oekobaudat/</b:URL>
    <b:Author>
      <b:Author>
        <b:Corporate>Ökobau.dat - Informationsportal Nachhaltiges Bauen des Bundesministerium für Verkehr, Bau und Stadtentwicklung</b:Corporate>
      </b:Author>
    </b:Author>
    <b:RefOrder>63</b:RefOrder>
  </b:Source>
  <b:Source>
    <b:Tag>Eco</b:Tag>
    <b:SourceType>DocumentFromInternetSite</b:SourceType>
    <b:Guid>{3D63F4EA-3025-4EEE-9BEF-449C37250FAE}</b:Guid>
    <b:Author>
      <b:Author>
        <b:Corporate>Ecosoft 5.0</b:Corporate>
      </b:Author>
      <b:Editor>
        <b:NameList>
          <b:Person>
            <b:Last>IBO - Österreichisches Institut für Bauen und Ökol</b:Last>
          </b:Person>
        </b:NameList>
      </b:Editor>
    </b:Author>
    <b:URL>http://www.ibo.at/de/ecosoft.htm</b:URL>
    <b:Version>5.0</b:Version>
    <b:RefOrder>64</b:RefOrder>
  </b:Source>
  <b:Source>
    <b:Tag>Tec11</b:Tag>
    <b:SourceType>Report</b:SourceType>
    <b:Guid>{180D7DEB-4320-471A-8B16-44F9678AE1EA}</b:Guid>
    <b:Title>„FB |Future Building“, Entwicklung eines passivhaustauglichen monolithischen Ziegelsystems, Teilprojekt: Analyse Statik / Material</b:Title>
    <b:Year>2011</b:Year>
    <b:Author>
      <b:Author>
        <b:Corporate>TU Dresden</b:Corporate>
      </b:Author>
    </b:Author>
    <b:City>Dresden</b:City>
    <b:Comments>Kurzbericht Proj.-Nr.: 61001, Projekt: Comet/ K-Projekt</b:Comments>
    <b:Institution>Technische Universität Dresden, Fakultät Architektur, Lehrstuhl Tragwerksplanung, Prof. Dr.-Ing. Wolfram Jäger, Dipl.-Ing. Stephan Reichel</b:Institution>
    <b:RefOrder>65</b:RefOrder>
  </b:Source>
  <b:Source>
    <b:Tag>Zie</b:Tag>
    <b:SourceType>Report</b:SourceType>
    <b:Guid>{FDA20975-89D8-4C98-9FE6-EEA6BB102406}</b:Guid>
    <b:Author>
      <b:Author>
        <b:Corporate>Ziegelwerk Eder GmbH &amp; Co. KG - Wärmebrückenkatalog</b:Corporate>
      </b:Author>
    </b:Author>
    <b:Title>Wärmebrückenoptimiertes Bauen</b:Title>
    <b:RefOrder>4</b:RefOrder>
  </b:Source>
  <b:Source>
    <b:Tag>Bun11</b:Tag>
    <b:SourceType>Report</b:SourceType>
    <b:Guid>{A09D99FF-3CC3-42CE-AB75-0D4D9BC8CD0B}</b:Guid>
    <b:Title>Nutzungsdauern von Bauteilen für Lebenszyklusanalysen nach Bewertungssystem Nachhaltiges Bauen (BNB)</b:Title>
    <b:Year>2011</b:Year>
    <b:Author>
      <b:Author>
        <b:Corporate>Bundesinstitut für Bau-, Stadt- und Raumforschung</b:Corporate>
      </b:Author>
    </b:Author>
    <b:City>Berlin</b:City>
    <b:Comments>Verfügbar unter: http://www.nachhaltigesbauen.de/baustoff-und-gebaeudedaten/nutzungsdauern-von-bauteilen.html</b:Comments>
    <b:RefOrder>1</b:RefOrder>
  </b:Source>
  <b:Source>
    <b:Tag>GEQ</b:Tag>
    <b:SourceType>DocumentFromInternetSite</b:SourceType>
    <b:Guid>{8486444B-2049-46EA-BE33-9DF0B287E9F1}</b:Guid>
    <b:Title>http://www.geq.at/</b:Title>
    <b:Author>
      <b:Author>
        <b:Corporate>GEQ</b:Corporate>
      </b:Author>
      <b:Editor>
        <b:NameList>
          <b:Person>
            <b:Last>GmbH</b:Last>
            <b:First>Zehentmayer</b:First>
            <b:Middle>Software</b:Middle>
          </b:Person>
        </b:NameList>
      </b:Editor>
    </b:Author>
    <b:RefOrder>66</b:RefOrder>
  </b:Source>
  <b:Source>
    <b:Tag>IBN06</b:Tag>
    <b:SourceType>ArticleInAPeriodical</b:SourceType>
    <b:Guid>{4F61F606-37EB-459B-8F73-6FB70E33D575}</b:Guid>
    <b:Title>ISOCYANATE - unauffällig, unerkannt, unterschätzt!?</b:Title>
    <b:Year>2006</b:Year>
    <b:Author>
      <b:Author>
        <b:Corporate>IBN Institut für Baubiologie + Oekologie</b:Corporate>
      </b:Author>
    </b:Author>
    <b:PeriodicalTitle>Wohnung + Gesundheit, Sonderdruck</b:PeriodicalTitle>
    <b:Issue>120</b:Issue>
    <b:RefOrder>67</b:RefOrder>
  </b:Source>
</b:Sources>
</file>

<file path=customXml/itemProps1.xml><?xml version="1.0" encoding="utf-8"?>
<ds:datastoreItem xmlns:ds="http://schemas.openxmlformats.org/officeDocument/2006/customXml" ds:itemID="{DAA59A0F-E31B-469D-A8D4-30CDF2B37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2315</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IBO</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astrid</dc:creator>
  <cp:lastModifiedBy>SZ</cp:lastModifiedBy>
  <cp:revision>2</cp:revision>
  <cp:lastPrinted>2018-06-21T08:19:00Z</cp:lastPrinted>
  <dcterms:created xsi:type="dcterms:W3CDTF">2023-04-05T14:12:00Z</dcterms:created>
  <dcterms:modified xsi:type="dcterms:W3CDTF">2023-04-05T14:12:00Z</dcterms:modified>
  <cp:category>[Geben Sie Text e</cp:category>
</cp:coreProperties>
</file>